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b w:val="1"/>
          <w:color w:val="000000"/>
          <w:sz w:val="24"/>
          <w:szCs w:val="24"/>
        </w:rPr>
      </w:pPr>
      <w:r w:rsidDel="00000000" w:rsidR="00000000" w:rsidRPr="00000000">
        <w:rPr>
          <w:b w:val="1"/>
          <w:color w:val="000000"/>
          <w:sz w:val="24"/>
          <w:szCs w:val="24"/>
          <w:rtl w:val="0"/>
        </w:rPr>
        <w:t xml:space="preserve">CONSTITUTIONS &amp; BYLAWS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38" w:line="240" w:lineRule="auto"/>
        <w:jc w:val="center"/>
        <w:rPr>
          <w:color w:val="000000"/>
        </w:rPr>
      </w:pPr>
      <w:r w:rsidDel="00000000" w:rsidR="00000000" w:rsidRPr="00000000">
        <w:rPr>
          <w:color w:val="000000"/>
          <w:rtl w:val="0"/>
        </w:rPr>
        <w:t xml:space="preserve">Andrés Bonifacio Samahan at San Diego State University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97" w:line="240" w:lineRule="auto"/>
        <w:rPr>
          <w:b w:val="1"/>
          <w:color w:val="000000"/>
          <w:sz w:val="24"/>
          <w:szCs w:val="24"/>
        </w:rPr>
      </w:pPr>
      <w:r w:rsidDel="00000000" w:rsidR="00000000" w:rsidRPr="00000000">
        <w:rPr>
          <w:b w:val="1"/>
          <w:color w:val="000000"/>
          <w:sz w:val="24"/>
          <w:szCs w:val="24"/>
          <w:rtl w:val="0"/>
        </w:rPr>
        <w:t xml:space="preserve">ARTICLE I: NAME OF ORGANIZATION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39" w:line="264" w:lineRule="auto"/>
        <w:ind w:left="15" w:right="215" w:hanging="15"/>
        <w:rPr>
          <w:color w:val="000000"/>
          <w:sz w:val="20"/>
          <w:szCs w:val="20"/>
        </w:rPr>
      </w:pPr>
      <w:r w:rsidDel="00000000" w:rsidR="00000000" w:rsidRPr="00000000">
        <w:rPr>
          <w:color w:val="000000"/>
          <w:sz w:val="20"/>
          <w:szCs w:val="20"/>
          <w:rtl w:val="0"/>
        </w:rPr>
        <w:t xml:space="preserve">ANDRÉS BONIFACIO SAMAHAN (AB SAMAHAN), the</w:t>
      </w:r>
      <w:r w:rsidDel="00000000" w:rsidR="00000000" w:rsidRPr="00000000">
        <w:rPr>
          <w:color w:val="000000"/>
          <w:sz w:val="20"/>
          <w:szCs w:val="20"/>
          <w:vertAlign w:val="superscript"/>
          <w:rtl w:val="0"/>
        </w:rPr>
        <w:t xml:space="preserve">1</w:t>
      </w:r>
      <w:r w:rsidDel="00000000" w:rsidR="00000000" w:rsidRPr="00000000">
        <w:rPr>
          <w:color w:val="000000"/>
          <w:sz w:val="20"/>
          <w:szCs w:val="20"/>
          <w:rtl w:val="0"/>
        </w:rPr>
        <w:t xml:space="preserve">Pilipino American Student Organization of San Diego State University: Samahan meaning togetherness and unity.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72" w:line="240" w:lineRule="auto"/>
        <w:rPr>
          <w:b w:val="1"/>
          <w:color w:val="000000"/>
          <w:sz w:val="24"/>
          <w:szCs w:val="24"/>
        </w:rPr>
      </w:pPr>
      <w:r w:rsidDel="00000000" w:rsidR="00000000" w:rsidRPr="00000000">
        <w:rPr>
          <w:b w:val="1"/>
          <w:color w:val="000000"/>
          <w:sz w:val="24"/>
          <w:szCs w:val="24"/>
          <w:rtl w:val="0"/>
        </w:rPr>
        <w:t xml:space="preserve">ARTICLE II: PURPOSE – THE KATIPUNAN CLAUSE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39" w:line="264" w:lineRule="auto"/>
        <w:ind w:left="3" w:right="102" w:hanging="3"/>
        <w:rPr>
          <w:color w:val="000000"/>
          <w:sz w:val="20"/>
          <w:szCs w:val="20"/>
        </w:rPr>
      </w:pPr>
      <w:r w:rsidDel="00000000" w:rsidR="00000000" w:rsidRPr="00000000">
        <w:rPr>
          <w:color w:val="000000"/>
          <w:sz w:val="20"/>
          <w:szCs w:val="20"/>
          <w:rtl w:val="0"/>
        </w:rPr>
        <w:t xml:space="preserve">AB Samahan shall follow the revolutionary ideologies of its namesake, Andrés Bonifacio, who fought and died for the freedom, independence and equality of all Filipino people. AB Samahan shall recognize the historical and current unjust conditions that Filipinos, both domestic and diasporic, have suffered and continue to suffer from as a result of colonization and other oppressive forces. AB Samahan shall advocate for Indigenous, poor and working class Filipinos, as Andrés Bonifacio had previously done. AB Samahan shall strive to thoroughly educate its members on these issues; and it shall strive to unite and mobilize its members to act upon these issues. All these ideals shall be considered and incorporated in the functions and actions of the organization, in alignment with our namesake and revolutionary origin.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72" w:line="240" w:lineRule="auto"/>
        <w:rPr>
          <w:b w:val="1"/>
          <w:color w:val="000000"/>
          <w:sz w:val="24"/>
          <w:szCs w:val="24"/>
        </w:rPr>
      </w:pPr>
      <w:r w:rsidDel="00000000" w:rsidR="00000000" w:rsidRPr="00000000">
        <w:rPr>
          <w:b w:val="1"/>
          <w:color w:val="000000"/>
          <w:sz w:val="24"/>
          <w:szCs w:val="24"/>
          <w:rtl w:val="0"/>
        </w:rPr>
        <w:t xml:space="preserve">ARTICLE III: SDSU AUTHORITY STATEMENT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39" w:line="264" w:lineRule="auto"/>
        <w:ind w:left="7" w:right="291" w:hanging="3"/>
        <w:rPr>
          <w:i w:val="1"/>
          <w:color w:val="000000"/>
          <w:sz w:val="20"/>
          <w:szCs w:val="20"/>
        </w:rPr>
      </w:pPr>
      <w:r w:rsidDel="00000000" w:rsidR="00000000" w:rsidRPr="00000000">
        <w:rPr>
          <w:color w:val="000000"/>
          <w:sz w:val="20"/>
          <w:szCs w:val="20"/>
          <w:rtl w:val="0"/>
        </w:rPr>
        <w:t xml:space="preserve">This organization is a recognized student organization at San Diego State University and adheres to all campus policies, including those set forth in the </w:t>
      </w:r>
      <w:r w:rsidDel="00000000" w:rsidR="00000000" w:rsidRPr="00000000">
        <w:rPr>
          <w:i w:val="1"/>
          <w:color w:val="000000"/>
          <w:sz w:val="20"/>
          <w:szCs w:val="20"/>
          <w:rtl w:val="0"/>
        </w:rPr>
        <w:t xml:space="preserve">SDSU Student Organization Handbook.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72" w:line="240" w:lineRule="auto"/>
        <w:rPr>
          <w:b w:val="1"/>
          <w:color w:val="000000"/>
          <w:sz w:val="24"/>
          <w:szCs w:val="24"/>
        </w:rPr>
      </w:pPr>
      <w:r w:rsidDel="00000000" w:rsidR="00000000" w:rsidRPr="00000000">
        <w:rPr>
          <w:b w:val="1"/>
          <w:color w:val="000000"/>
          <w:sz w:val="24"/>
          <w:szCs w:val="24"/>
          <w:rtl w:val="0"/>
        </w:rPr>
        <w:t xml:space="preserve">ARTICLE IV: MEMBERSHIP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354" w:line="240" w:lineRule="auto"/>
        <w:ind w:left="8" w:firstLine="0"/>
        <w:rPr>
          <w:b w:val="1"/>
          <w:color w:val="000000"/>
          <w:sz w:val="24"/>
          <w:szCs w:val="24"/>
        </w:rPr>
      </w:pPr>
      <w:r w:rsidDel="00000000" w:rsidR="00000000" w:rsidRPr="00000000">
        <w:rPr>
          <w:b w:val="1"/>
          <w:color w:val="000000"/>
          <w:sz w:val="24"/>
          <w:szCs w:val="24"/>
          <w:rtl w:val="0"/>
        </w:rPr>
        <w:t xml:space="preserve">SECTION I: ELIGIBILITY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39" w:line="264" w:lineRule="auto"/>
        <w:ind w:left="15" w:right="94" w:firstLine="0"/>
        <w:rPr>
          <w:color w:val="000000"/>
          <w:sz w:val="20"/>
          <w:szCs w:val="20"/>
        </w:rPr>
      </w:pPr>
      <w:r w:rsidDel="00000000" w:rsidR="00000000" w:rsidRPr="00000000">
        <w:rPr>
          <w:color w:val="000000"/>
          <w:sz w:val="20"/>
          <w:szCs w:val="20"/>
          <w:rtl w:val="0"/>
        </w:rPr>
        <w:t xml:space="preserve">Participation and membership in the organization shall be open to those enrolled at San Diego State University. A current membership roster will be provided by the Administrative Officer. </w:t>
      </w:r>
      <w:r w:rsidDel="00000000" w:rsidR="00000000" w:rsidRPr="00000000">
        <w:rPr>
          <w:color w:val="000000"/>
          <w:sz w:val="20"/>
          <w:szCs w:val="20"/>
          <w:highlight w:val="white"/>
          <w:rtl w:val="0"/>
        </w:rPr>
        <w:t xml:space="preserve">1. </w:t>
      </w:r>
      <w:r w:rsidDel="00000000" w:rsidR="00000000" w:rsidRPr="00000000">
        <w:rPr>
          <w:color w:val="000000"/>
          <w:sz w:val="20"/>
          <w:szCs w:val="20"/>
          <w:highlight w:val="white"/>
          <w:rtl w:val="0"/>
        </w:rPr>
        <w:t xml:space="preserve">This organization shall have associated members who are non-SDSU students or who do not</w:t>
      </w:r>
      <w:r w:rsidDel="00000000" w:rsidR="00000000" w:rsidRPr="00000000">
        <w:rPr>
          <w:color w:val="000000"/>
          <w:sz w:val="20"/>
          <w:szCs w:val="20"/>
          <w:rtl w:val="0"/>
        </w:rPr>
        <w:t xml:space="preserve"> </w:t>
      </w:r>
      <w:r w:rsidDel="00000000" w:rsidR="00000000" w:rsidRPr="00000000">
        <w:rPr>
          <w:color w:val="000000"/>
          <w:sz w:val="20"/>
          <w:szCs w:val="20"/>
          <w:highlight w:val="white"/>
          <w:rtl w:val="0"/>
        </w:rPr>
        <w:t xml:space="preserve">meet the above criteria. Associated members shall have all membership privileges except for the</w:t>
      </w:r>
      <w:r w:rsidDel="00000000" w:rsidR="00000000" w:rsidRPr="00000000">
        <w:rPr>
          <w:color w:val="000000"/>
          <w:sz w:val="20"/>
          <w:szCs w:val="20"/>
          <w:rtl w:val="0"/>
        </w:rPr>
        <w:t xml:space="preserve"> </w:t>
      </w:r>
      <w:r w:rsidDel="00000000" w:rsidR="00000000" w:rsidRPr="00000000">
        <w:rPr>
          <w:color w:val="000000"/>
          <w:sz w:val="20"/>
          <w:szCs w:val="20"/>
          <w:highlight w:val="white"/>
          <w:rtl w:val="0"/>
        </w:rPr>
        <w:t xml:space="preserve">right to vote or hold office. By California State University policy, no more than 20 percent of the</w:t>
      </w:r>
      <w:r w:rsidDel="00000000" w:rsidR="00000000" w:rsidRPr="00000000">
        <w:rPr>
          <w:color w:val="000000"/>
          <w:sz w:val="20"/>
          <w:szCs w:val="20"/>
          <w:rtl w:val="0"/>
        </w:rPr>
        <w:t xml:space="preserve"> </w:t>
      </w:r>
      <w:r w:rsidDel="00000000" w:rsidR="00000000" w:rsidRPr="00000000">
        <w:rPr>
          <w:color w:val="000000"/>
          <w:sz w:val="20"/>
          <w:szCs w:val="20"/>
          <w:highlight w:val="white"/>
          <w:rtl w:val="0"/>
        </w:rPr>
        <w:t xml:space="preserve">membership shall be individuals who are not CSU students (e.g., community members, students</w:t>
      </w:r>
      <w:r w:rsidDel="00000000" w:rsidR="00000000" w:rsidRPr="00000000">
        <w:rPr>
          <w:color w:val="000000"/>
          <w:sz w:val="20"/>
          <w:szCs w:val="20"/>
          <w:rtl w:val="0"/>
        </w:rPr>
        <w:t xml:space="preserve"> </w:t>
      </w:r>
      <w:r w:rsidDel="00000000" w:rsidR="00000000" w:rsidRPr="00000000">
        <w:rPr>
          <w:color w:val="000000"/>
          <w:sz w:val="20"/>
          <w:szCs w:val="20"/>
          <w:highlight w:val="white"/>
          <w:rtl w:val="0"/>
        </w:rPr>
        <w:t xml:space="preserve">at other colleges, etc.)</w:t>
      </w:r>
      <w:r w:rsidDel="00000000" w:rsidR="00000000" w:rsidRPr="00000000">
        <w:rPr>
          <w:sz w:val="20"/>
          <w:szCs w:val="20"/>
          <w:highlight w:val="white"/>
          <w:rtl w:val="0"/>
        </w:rPr>
        <w:t xml:space="preserve"> unless in cases where an educational need is met, the vice president for student affairs or designee may waive the membership provisions for student organizations.</w:t>
      </w: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0" w:line="264" w:lineRule="auto"/>
        <w:ind w:left="723" w:right="12" w:hanging="357"/>
        <w:rPr>
          <w:color w:val="000000"/>
          <w:sz w:val="20"/>
          <w:szCs w:val="20"/>
        </w:rPr>
      </w:pPr>
      <w:r w:rsidDel="00000000" w:rsidR="00000000" w:rsidRPr="00000000">
        <w:rPr>
          <w:color w:val="000000"/>
          <w:sz w:val="20"/>
          <w:szCs w:val="20"/>
          <w:highlight w:val="white"/>
          <w:rtl w:val="0"/>
        </w:rPr>
        <w:t xml:space="preserve">2. </w:t>
      </w:r>
      <w:r w:rsidDel="00000000" w:rsidR="00000000" w:rsidRPr="00000000">
        <w:rPr>
          <w:color w:val="000000"/>
          <w:sz w:val="20"/>
          <w:szCs w:val="20"/>
          <w:rtl w:val="0"/>
        </w:rPr>
        <w:t xml:space="preserve">Eligibility for membership or appointed or elected student officer positions may not be limited on the basis of race, religion, national origin, ethnicity, color, age, gender, gender identity, marital status, citizenship, sexual orientation, or disability. The organization shall have no rules or policies that discriminate on the basis of race, religion, national origin, ethnicity, color, age, gender, gender identity, marital status, citizenship, sexual orientation, or disability.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10" w:line="229" w:lineRule="auto"/>
        <w:ind w:left="723" w:right="5" w:hanging="355"/>
        <w:jc w:val="both"/>
        <w:rPr>
          <w:color w:val="000000"/>
          <w:sz w:val="20"/>
          <w:szCs w:val="20"/>
        </w:rPr>
      </w:pPr>
      <w:r w:rsidDel="00000000" w:rsidR="00000000" w:rsidRPr="00000000">
        <w:rPr>
          <w:color w:val="000000"/>
          <w:sz w:val="20"/>
          <w:szCs w:val="20"/>
          <w:rtl w:val="0"/>
        </w:rPr>
        <w:t xml:space="preserve">3. No campus shall recognize any fraternity, sorority, honor society, or other student organization that discriminates on the basis of race or ethnicity (including color, caste, and ancestry), religion (or religious creed), nationality, citizenship, age, medical condition, genetic information, gender (or sex), gender identity (including nonbinary or transgender), gender expression, sexual orientation, marital status, veteran or military status, or disability (physical or mental).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80" w:line="240" w:lineRule="auto"/>
        <w:ind w:left="13" w:firstLine="0"/>
        <w:rPr>
          <w:color w:val="000000"/>
          <w:sz w:val="18"/>
          <w:szCs w:val="18"/>
        </w:rPr>
      </w:pPr>
      <w:r w:rsidDel="00000000" w:rsidR="00000000" w:rsidRPr="00000000">
        <w:rPr>
          <w:color w:val="000000"/>
          <w:sz w:val="20"/>
          <w:szCs w:val="20"/>
          <w:vertAlign w:val="superscript"/>
          <w:rtl w:val="0"/>
        </w:rPr>
        <w:t xml:space="preserve">1</w:t>
      </w:r>
      <w:r w:rsidDel="00000000" w:rsidR="00000000" w:rsidRPr="00000000">
        <w:rPr>
          <w:color w:val="000000"/>
          <w:sz w:val="18"/>
          <w:szCs w:val="18"/>
          <w:rtl w:val="0"/>
        </w:rPr>
        <w:t xml:space="preserve">In respect to the founders of Andrés Bonifacio Samahan we retain the original spelling of Pilipino.</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8" w:firstLine="0"/>
        <w:rPr>
          <w:b w:val="1"/>
          <w:color w:val="000000"/>
          <w:sz w:val="24"/>
          <w:szCs w:val="24"/>
        </w:rPr>
      </w:pPr>
      <w:r w:rsidDel="00000000" w:rsidR="00000000" w:rsidRPr="00000000">
        <w:rPr>
          <w:b w:val="1"/>
          <w:color w:val="000000"/>
          <w:sz w:val="24"/>
          <w:szCs w:val="24"/>
          <w:rtl w:val="0"/>
        </w:rPr>
        <w:t xml:space="preserve">SECTION II: FINANCES CLAUSE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74" w:line="240" w:lineRule="auto"/>
        <w:ind w:left="4" w:firstLine="0"/>
        <w:rPr>
          <w:color w:val="000000"/>
          <w:sz w:val="20"/>
          <w:szCs w:val="20"/>
        </w:rPr>
      </w:pPr>
      <w:r w:rsidDel="00000000" w:rsidR="00000000" w:rsidRPr="00000000">
        <w:rPr>
          <w:color w:val="000000"/>
          <w:sz w:val="20"/>
          <w:szCs w:val="20"/>
          <w:rtl w:val="0"/>
        </w:rPr>
        <w:t xml:space="preserve">There are no monetary dues required for membership.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93" w:line="240" w:lineRule="auto"/>
        <w:rPr>
          <w:b w:val="1"/>
          <w:color w:val="000000"/>
          <w:sz w:val="24"/>
          <w:szCs w:val="24"/>
        </w:rPr>
      </w:pPr>
      <w:r w:rsidDel="00000000" w:rsidR="00000000" w:rsidRPr="00000000">
        <w:rPr>
          <w:b w:val="1"/>
          <w:color w:val="000000"/>
          <w:sz w:val="24"/>
          <w:szCs w:val="24"/>
          <w:rtl w:val="0"/>
        </w:rPr>
        <w:t xml:space="preserve">ARTICLE V: OFFICERS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303" w:line="240" w:lineRule="auto"/>
        <w:ind w:left="7" w:firstLine="0"/>
        <w:rPr>
          <w:b w:val="1"/>
          <w:color w:val="000000"/>
        </w:rPr>
      </w:pPr>
      <w:r w:rsidDel="00000000" w:rsidR="00000000" w:rsidRPr="00000000">
        <w:rPr>
          <w:b w:val="1"/>
          <w:color w:val="000000"/>
          <w:rtl w:val="0"/>
        </w:rPr>
        <w:t xml:space="preserve">SECTION I: ORGANIZATION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35" w:line="240" w:lineRule="auto"/>
        <w:ind w:left="4" w:firstLine="0"/>
        <w:rPr>
          <w:color w:val="000000"/>
          <w:sz w:val="20"/>
          <w:szCs w:val="20"/>
        </w:rPr>
      </w:pPr>
      <w:r w:rsidDel="00000000" w:rsidR="00000000" w:rsidRPr="00000000">
        <w:rPr>
          <w:color w:val="000000"/>
          <w:sz w:val="20"/>
          <w:szCs w:val="20"/>
          <w:rtl w:val="0"/>
        </w:rPr>
        <w:t xml:space="preserve">The officers of the organization shall be the Executive Officers, Chairs, and Directors.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95" w:line="240" w:lineRule="auto"/>
        <w:ind w:left="381" w:firstLine="0"/>
        <w:rPr>
          <w:color w:val="000000"/>
          <w:sz w:val="20"/>
          <w:szCs w:val="20"/>
        </w:rPr>
      </w:pPr>
      <w:r w:rsidDel="00000000" w:rsidR="00000000" w:rsidRPr="00000000">
        <w:rPr>
          <w:color w:val="000000"/>
          <w:sz w:val="20"/>
          <w:szCs w:val="20"/>
          <w:rtl w:val="0"/>
        </w:rPr>
        <w:t xml:space="preserve">1. </w:t>
      </w:r>
      <w:r w:rsidDel="00000000" w:rsidR="00000000" w:rsidRPr="00000000">
        <w:rPr>
          <w:b w:val="1"/>
          <w:color w:val="000000"/>
          <w:sz w:val="20"/>
          <w:szCs w:val="20"/>
          <w:rtl w:val="0"/>
        </w:rPr>
        <w:t xml:space="preserve">Executive Officers </w:t>
      </w:r>
      <w:r w:rsidDel="00000000" w:rsidR="00000000" w:rsidRPr="00000000">
        <w:rPr>
          <w:color w:val="000000"/>
          <w:sz w:val="20"/>
          <w:szCs w:val="20"/>
          <w:rtl w:val="0"/>
        </w:rPr>
        <w:t xml:space="preserve">(in hierarchy)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31" w:line="240" w:lineRule="auto"/>
        <w:ind w:left="1087" w:firstLine="0"/>
        <w:rPr>
          <w:color w:val="000000"/>
          <w:sz w:val="20"/>
          <w:szCs w:val="20"/>
        </w:rPr>
      </w:pPr>
      <w:r w:rsidDel="00000000" w:rsidR="00000000" w:rsidRPr="00000000">
        <w:rPr>
          <w:color w:val="000000"/>
          <w:sz w:val="20"/>
          <w:szCs w:val="20"/>
          <w:rtl w:val="0"/>
        </w:rPr>
        <w:t xml:space="preserve">a. Chairperson (Acting President)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31" w:line="240" w:lineRule="auto"/>
        <w:ind w:left="1093" w:firstLine="0"/>
        <w:rPr>
          <w:color w:val="000000"/>
          <w:sz w:val="20"/>
          <w:szCs w:val="20"/>
        </w:rPr>
      </w:pPr>
      <w:r w:rsidDel="00000000" w:rsidR="00000000" w:rsidRPr="00000000">
        <w:rPr>
          <w:color w:val="000000"/>
          <w:sz w:val="20"/>
          <w:szCs w:val="20"/>
          <w:rtl w:val="0"/>
        </w:rPr>
        <w:t xml:space="preserve">b. Vice Chairperson Internal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31" w:line="240" w:lineRule="auto"/>
        <w:ind w:left="1087" w:firstLine="0"/>
        <w:rPr>
          <w:color w:val="000000"/>
          <w:sz w:val="20"/>
          <w:szCs w:val="20"/>
        </w:rPr>
      </w:pPr>
      <w:r w:rsidDel="00000000" w:rsidR="00000000" w:rsidRPr="00000000">
        <w:rPr>
          <w:color w:val="000000"/>
          <w:sz w:val="20"/>
          <w:szCs w:val="20"/>
          <w:rtl w:val="0"/>
        </w:rPr>
        <w:t xml:space="preserve">c. Vice Chairperson External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31" w:line="240" w:lineRule="auto"/>
        <w:ind w:left="1086" w:firstLine="0"/>
        <w:rPr>
          <w:color w:val="000000"/>
          <w:sz w:val="20"/>
          <w:szCs w:val="20"/>
        </w:rPr>
      </w:pPr>
      <w:r w:rsidDel="00000000" w:rsidR="00000000" w:rsidRPr="00000000">
        <w:rPr>
          <w:color w:val="000000"/>
          <w:sz w:val="20"/>
          <w:szCs w:val="20"/>
          <w:rtl w:val="0"/>
        </w:rPr>
        <w:t xml:space="preserve">d. Treasurer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31" w:line="240" w:lineRule="auto"/>
        <w:ind w:left="1087" w:firstLine="0"/>
        <w:rPr>
          <w:color w:val="000000"/>
          <w:sz w:val="20"/>
          <w:szCs w:val="20"/>
        </w:rPr>
      </w:pPr>
      <w:r w:rsidDel="00000000" w:rsidR="00000000" w:rsidRPr="00000000">
        <w:rPr>
          <w:color w:val="000000"/>
          <w:sz w:val="20"/>
          <w:szCs w:val="20"/>
          <w:rtl w:val="0"/>
        </w:rPr>
        <w:t xml:space="preserve">e. Administrative Officer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31" w:line="240" w:lineRule="auto"/>
        <w:ind w:left="365" w:firstLine="0"/>
        <w:rPr>
          <w:color w:val="000000"/>
          <w:sz w:val="20"/>
          <w:szCs w:val="20"/>
        </w:rPr>
      </w:pPr>
      <w:r w:rsidDel="00000000" w:rsidR="00000000" w:rsidRPr="00000000">
        <w:rPr>
          <w:color w:val="000000"/>
          <w:sz w:val="20"/>
          <w:szCs w:val="20"/>
          <w:rtl w:val="0"/>
        </w:rPr>
        <w:t xml:space="preserve">2. </w:t>
      </w:r>
      <w:r w:rsidDel="00000000" w:rsidR="00000000" w:rsidRPr="00000000">
        <w:rPr>
          <w:b w:val="1"/>
          <w:color w:val="000000"/>
          <w:sz w:val="20"/>
          <w:szCs w:val="20"/>
          <w:rtl w:val="0"/>
        </w:rPr>
        <w:t xml:space="preserve">Chairs </w:t>
      </w:r>
      <w:r w:rsidDel="00000000" w:rsidR="00000000" w:rsidRPr="00000000">
        <w:rPr>
          <w:color w:val="000000"/>
          <w:sz w:val="20"/>
          <w:szCs w:val="20"/>
          <w:rtl w:val="0"/>
        </w:rPr>
        <w:t xml:space="preserve">(in alphabetical order)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31" w:line="240" w:lineRule="auto"/>
        <w:ind w:left="1087" w:firstLine="0"/>
        <w:rPr>
          <w:color w:val="000000"/>
          <w:sz w:val="20"/>
          <w:szCs w:val="20"/>
        </w:rPr>
      </w:pPr>
      <w:r w:rsidDel="00000000" w:rsidR="00000000" w:rsidRPr="00000000">
        <w:rPr>
          <w:color w:val="000000"/>
          <w:sz w:val="20"/>
          <w:szCs w:val="20"/>
          <w:rtl w:val="0"/>
        </w:rPr>
        <w:t xml:space="preserve">a. Community Affairs Chair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31" w:line="240" w:lineRule="auto"/>
        <w:ind w:left="1093" w:firstLine="0"/>
        <w:rPr>
          <w:color w:val="000000"/>
          <w:sz w:val="20"/>
          <w:szCs w:val="20"/>
        </w:rPr>
      </w:pPr>
      <w:r w:rsidDel="00000000" w:rsidR="00000000" w:rsidRPr="00000000">
        <w:rPr>
          <w:color w:val="000000"/>
          <w:sz w:val="20"/>
          <w:szCs w:val="20"/>
          <w:rtl w:val="0"/>
        </w:rPr>
        <w:t xml:space="preserve">b. Cooperative Cultural Affairs Chairs (2)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31" w:line="240" w:lineRule="auto"/>
        <w:ind w:left="1087" w:firstLine="0"/>
        <w:rPr>
          <w:color w:val="000000"/>
          <w:sz w:val="20"/>
          <w:szCs w:val="20"/>
        </w:rPr>
      </w:pPr>
      <w:r w:rsidDel="00000000" w:rsidR="00000000" w:rsidRPr="00000000">
        <w:rPr>
          <w:color w:val="000000"/>
          <w:sz w:val="20"/>
          <w:szCs w:val="20"/>
          <w:rtl w:val="0"/>
        </w:rPr>
        <w:t xml:space="preserve">c. Cooperative Educational Chairs (2)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31" w:line="240" w:lineRule="auto"/>
        <w:ind w:left="1086" w:firstLine="0"/>
        <w:rPr>
          <w:color w:val="000000"/>
          <w:sz w:val="20"/>
          <w:szCs w:val="20"/>
        </w:rPr>
      </w:pPr>
      <w:r w:rsidDel="00000000" w:rsidR="00000000" w:rsidRPr="00000000">
        <w:rPr>
          <w:color w:val="000000"/>
          <w:sz w:val="20"/>
          <w:szCs w:val="20"/>
          <w:rtl w:val="0"/>
        </w:rPr>
        <w:t xml:space="preserve">d. Political Affairs Chair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31" w:line="240" w:lineRule="auto"/>
        <w:ind w:left="1087" w:firstLine="0"/>
        <w:rPr>
          <w:color w:val="000000"/>
          <w:sz w:val="20"/>
          <w:szCs w:val="20"/>
        </w:rPr>
      </w:pPr>
      <w:r w:rsidDel="00000000" w:rsidR="00000000" w:rsidRPr="00000000">
        <w:rPr>
          <w:color w:val="000000"/>
          <w:sz w:val="20"/>
          <w:szCs w:val="20"/>
          <w:rtl w:val="0"/>
        </w:rPr>
        <w:t xml:space="preserve">e. Social Activities Chair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31" w:line="240" w:lineRule="auto"/>
        <w:ind w:left="367" w:firstLine="0"/>
        <w:rPr>
          <w:color w:val="000000"/>
          <w:sz w:val="20"/>
          <w:szCs w:val="20"/>
        </w:rPr>
      </w:pPr>
      <w:r w:rsidDel="00000000" w:rsidR="00000000" w:rsidRPr="00000000">
        <w:rPr>
          <w:b w:val="1"/>
          <w:color w:val="000000"/>
          <w:sz w:val="20"/>
          <w:szCs w:val="20"/>
          <w:rtl w:val="0"/>
        </w:rPr>
        <w:t xml:space="preserve">3. Directors </w:t>
      </w:r>
      <w:r w:rsidDel="00000000" w:rsidR="00000000" w:rsidRPr="00000000">
        <w:rPr>
          <w:color w:val="000000"/>
          <w:sz w:val="20"/>
          <w:szCs w:val="20"/>
          <w:rtl w:val="0"/>
        </w:rPr>
        <w:t xml:space="preserve">(in alphabetical order)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31" w:line="240" w:lineRule="auto"/>
        <w:ind w:left="1087" w:firstLine="0"/>
        <w:rPr>
          <w:color w:val="000000"/>
          <w:sz w:val="20"/>
          <w:szCs w:val="20"/>
        </w:rPr>
      </w:pPr>
      <w:r w:rsidDel="00000000" w:rsidR="00000000" w:rsidRPr="00000000">
        <w:rPr>
          <w:color w:val="000000"/>
          <w:sz w:val="20"/>
          <w:szCs w:val="20"/>
          <w:rtl w:val="0"/>
        </w:rPr>
        <w:t xml:space="preserve">a. Director of Funding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31" w:line="240" w:lineRule="auto"/>
        <w:ind w:left="1093" w:firstLine="0"/>
        <w:rPr>
          <w:color w:val="000000"/>
          <w:sz w:val="20"/>
          <w:szCs w:val="20"/>
        </w:rPr>
      </w:pPr>
      <w:r w:rsidDel="00000000" w:rsidR="00000000" w:rsidRPr="00000000">
        <w:rPr>
          <w:color w:val="000000"/>
          <w:sz w:val="20"/>
          <w:szCs w:val="20"/>
          <w:rtl w:val="0"/>
        </w:rPr>
        <w:t xml:space="preserve">b. Director of Public Relations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31" w:line="240" w:lineRule="auto"/>
        <w:ind w:left="1087" w:firstLine="0"/>
        <w:rPr>
          <w:color w:val="000000"/>
          <w:sz w:val="20"/>
          <w:szCs w:val="20"/>
        </w:rPr>
      </w:pPr>
      <w:r w:rsidDel="00000000" w:rsidR="00000000" w:rsidRPr="00000000">
        <w:rPr>
          <w:color w:val="000000"/>
          <w:sz w:val="20"/>
          <w:szCs w:val="20"/>
          <w:rtl w:val="0"/>
        </w:rPr>
        <w:t xml:space="preserve">c. Director of Sports &amp; Recreation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31" w:line="240" w:lineRule="auto"/>
        <w:ind w:left="1086" w:firstLine="0"/>
        <w:rPr>
          <w:color w:val="000000"/>
          <w:sz w:val="20"/>
          <w:szCs w:val="20"/>
        </w:rPr>
      </w:pPr>
      <w:r w:rsidDel="00000000" w:rsidR="00000000" w:rsidRPr="00000000">
        <w:rPr>
          <w:color w:val="000000"/>
          <w:sz w:val="20"/>
          <w:szCs w:val="20"/>
          <w:rtl w:val="0"/>
        </w:rPr>
        <w:t xml:space="preserve">d. Director of Web Development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31" w:line="240" w:lineRule="auto"/>
        <w:ind w:left="1087" w:firstLine="0"/>
        <w:rPr>
          <w:color w:val="000000"/>
          <w:sz w:val="20"/>
          <w:szCs w:val="20"/>
        </w:rPr>
      </w:pPr>
      <w:r w:rsidDel="00000000" w:rsidR="00000000" w:rsidRPr="00000000">
        <w:rPr>
          <w:color w:val="000000"/>
          <w:sz w:val="20"/>
          <w:szCs w:val="20"/>
          <w:rtl w:val="0"/>
        </w:rPr>
        <w:t xml:space="preserve">e. Historian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294" w:line="240" w:lineRule="auto"/>
        <w:ind w:left="7" w:firstLine="0"/>
        <w:rPr>
          <w:color w:val="000000"/>
          <w:sz w:val="20"/>
          <w:szCs w:val="20"/>
        </w:rPr>
      </w:pPr>
      <w:r w:rsidDel="00000000" w:rsidR="00000000" w:rsidRPr="00000000">
        <w:rPr>
          <w:b w:val="1"/>
          <w:color w:val="000000"/>
          <w:rtl w:val="0"/>
        </w:rPr>
        <w:t xml:space="preserve">SECTION II: POWERS AND DUTIES OF OFFICERS </w:t>
      </w:r>
      <w:r w:rsidDel="00000000" w:rsidR="00000000" w:rsidRPr="00000000">
        <w:rPr>
          <w:color w:val="000000"/>
          <w:sz w:val="20"/>
          <w:szCs w:val="20"/>
          <w:rtl w:val="0"/>
        </w:rPr>
        <w:t xml:space="preserve">(not limited to)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35" w:line="264" w:lineRule="auto"/>
        <w:ind w:left="7" w:right="6" w:firstLine="11"/>
        <w:rPr>
          <w:color w:val="000000"/>
          <w:sz w:val="20"/>
          <w:szCs w:val="20"/>
        </w:rPr>
      </w:pPr>
      <w:r w:rsidDel="00000000" w:rsidR="00000000" w:rsidRPr="00000000">
        <w:rPr>
          <w:color w:val="000000"/>
          <w:sz w:val="20"/>
          <w:szCs w:val="20"/>
          <w:rtl w:val="0"/>
        </w:rPr>
        <w:t xml:space="preserve">In the case of conflicting events, the Executive Board member will prioritize their respective event. If in the case a position is vacant, it is up to the discretion of the Executive Board to delegate that vacant role to any officer willing to take the position until it is filled. In the event that no officer can fulfill the vacancy, Vice Chairperson must assume the responsibility.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275" w:line="240" w:lineRule="auto"/>
        <w:ind w:left="381" w:firstLine="0"/>
        <w:rPr>
          <w:color w:val="000000"/>
          <w:sz w:val="20"/>
          <w:szCs w:val="20"/>
        </w:rPr>
      </w:pPr>
      <w:r w:rsidDel="00000000" w:rsidR="00000000" w:rsidRPr="00000000">
        <w:rPr>
          <w:color w:val="000000"/>
          <w:sz w:val="20"/>
          <w:szCs w:val="20"/>
          <w:rtl w:val="0"/>
        </w:rPr>
        <w:t xml:space="preserve">1. </w:t>
      </w:r>
      <w:r w:rsidDel="00000000" w:rsidR="00000000" w:rsidRPr="00000000">
        <w:rPr>
          <w:b w:val="1"/>
          <w:color w:val="000000"/>
          <w:sz w:val="20"/>
          <w:szCs w:val="20"/>
          <w:rtl w:val="0"/>
        </w:rPr>
        <w:t xml:space="preserve">Executive Officers </w:t>
      </w:r>
      <w:r w:rsidDel="00000000" w:rsidR="00000000" w:rsidRPr="00000000">
        <w:rPr>
          <w:color w:val="000000"/>
          <w:sz w:val="20"/>
          <w:szCs w:val="20"/>
          <w:rtl w:val="0"/>
        </w:rPr>
        <w:t xml:space="preserve">(in hierarchy)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31" w:line="264" w:lineRule="auto"/>
        <w:ind w:left="1446" w:right="255" w:hanging="359.00000000000006"/>
        <w:rPr>
          <w:color w:val="000000"/>
          <w:sz w:val="20"/>
          <w:szCs w:val="20"/>
        </w:rPr>
      </w:pPr>
      <w:r w:rsidDel="00000000" w:rsidR="00000000" w:rsidRPr="00000000">
        <w:rPr>
          <w:color w:val="000000"/>
          <w:sz w:val="20"/>
          <w:szCs w:val="20"/>
          <w:rtl w:val="0"/>
        </w:rPr>
        <w:t xml:space="preserve">a. The </w:t>
      </w:r>
      <w:r w:rsidDel="00000000" w:rsidR="00000000" w:rsidRPr="00000000">
        <w:rPr>
          <w:b w:val="1"/>
          <w:color w:val="000000"/>
          <w:sz w:val="20"/>
          <w:szCs w:val="20"/>
          <w:rtl w:val="0"/>
        </w:rPr>
        <w:t xml:space="preserve">Chairperson (Acting President) </w:t>
      </w:r>
      <w:r w:rsidDel="00000000" w:rsidR="00000000" w:rsidRPr="00000000">
        <w:rPr>
          <w:color w:val="000000"/>
          <w:sz w:val="20"/>
          <w:szCs w:val="20"/>
          <w:rtl w:val="0"/>
        </w:rPr>
        <w:t xml:space="preserve">shall serve as the chief executive officer of the organization, chair the Executive Board and weekly general meetings, and work alongside the Vice Chairperson External to represent the organization at all school and community functions. The Chairperson shall organize Executive Retreats with the Vice Chairperson Internal and Vice Chairperson External and oversee the other Executive Board members in their duties and responsibilities. The Chairperson shall mediate organizational issues, coordinate the End-of-the-Year Banquet, and oversee the establishment of an organizational handbook.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275" w:line="264" w:lineRule="auto"/>
        <w:ind w:left="1093" w:right="130" w:firstLine="0"/>
        <w:jc w:val="center"/>
        <w:rPr>
          <w:color w:val="000000"/>
          <w:sz w:val="20"/>
          <w:szCs w:val="20"/>
        </w:rPr>
      </w:pPr>
      <w:r w:rsidDel="00000000" w:rsidR="00000000" w:rsidRPr="00000000">
        <w:rPr>
          <w:color w:val="000000"/>
          <w:sz w:val="20"/>
          <w:szCs w:val="20"/>
          <w:rtl w:val="0"/>
        </w:rPr>
        <w:t xml:space="preserve">b. The </w:t>
      </w:r>
      <w:r w:rsidDel="00000000" w:rsidR="00000000" w:rsidRPr="00000000">
        <w:rPr>
          <w:b w:val="1"/>
          <w:color w:val="000000"/>
          <w:sz w:val="20"/>
          <w:szCs w:val="20"/>
          <w:rtl w:val="0"/>
        </w:rPr>
        <w:t xml:space="preserve">Vice Chairperson Internal </w:t>
      </w:r>
      <w:r w:rsidDel="00000000" w:rsidR="00000000" w:rsidRPr="00000000">
        <w:rPr>
          <w:color w:val="000000"/>
          <w:sz w:val="20"/>
          <w:szCs w:val="20"/>
          <w:rtl w:val="0"/>
        </w:rPr>
        <w:t xml:space="preserve">shall preside at organization meetings in the absence of the Chairperson and assume responsibilities of vacant Executive Board positions until filled. The Vice Chairperson Internal shall work closely with the Chairperson and other officers, organize Executive Retreats, coordinate the Filipino New Student Orientation</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64" w:lineRule="auto"/>
        <w:ind w:left="1453" w:right="93" w:hanging="11.999999999999886"/>
        <w:rPr>
          <w:color w:val="000000"/>
          <w:sz w:val="20"/>
          <w:szCs w:val="20"/>
        </w:rPr>
      </w:pPr>
      <w:r w:rsidDel="00000000" w:rsidR="00000000" w:rsidRPr="00000000">
        <w:rPr>
          <w:color w:val="000000"/>
          <w:sz w:val="20"/>
          <w:szCs w:val="20"/>
          <w:rtl w:val="0"/>
        </w:rPr>
        <w:t xml:space="preserve">with the Cooperative Educational Chairs, and hold individual meetings with board members at least once per semester. Additional duties include organizing morale events, mediating internal issues, conducting the transition meeting between outgoing and incoming boards, and overseeing the Executive Board transition procedure.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75" w:line="264" w:lineRule="auto"/>
        <w:ind w:left="1446" w:right="81" w:hanging="358"/>
        <w:rPr>
          <w:color w:val="000000"/>
          <w:sz w:val="20"/>
          <w:szCs w:val="20"/>
        </w:rPr>
      </w:pPr>
      <w:r w:rsidDel="00000000" w:rsidR="00000000" w:rsidRPr="00000000">
        <w:rPr>
          <w:color w:val="000000"/>
          <w:sz w:val="20"/>
          <w:szCs w:val="20"/>
          <w:rtl w:val="0"/>
        </w:rPr>
        <w:t xml:space="preserve">c. The </w:t>
      </w:r>
      <w:r w:rsidDel="00000000" w:rsidR="00000000" w:rsidRPr="00000000">
        <w:rPr>
          <w:b w:val="1"/>
          <w:color w:val="000000"/>
          <w:sz w:val="20"/>
          <w:szCs w:val="20"/>
          <w:rtl w:val="0"/>
        </w:rPr>
        <w:t xml:space="preserve">Vice Chairperson External </w:t>
      </w:r>
      <w:r w:rsidDel="00000000" w:rsidR="00000000" w:rsidRPr="00000000">
        <w:rPr>
          <w:color w:val="000000"/>
          <w:sz w:val="20"/>
          <w:szCs w:val="20"/>
          <w:rtl w:val="0"/>
        </w:rPr>
        <w:t xml:space="preserve">The Vice Chairperson External shall preside in the absence of the Chairperson and assume responsibility for vacant Executive Board positions until filled. They shall assist other officers, organize Executive Retreats, coordinate the Filipino New Student Orientation with the Cooperative Educational Chairs, serve as the Filipino Collegiate Collaborative Representative, and assist the Director of Sports and Recreation with the FCC Mixer. The Vice Chairperson External shall coordinate with other FCC Representatives for Preview Night and co-lead organizational representation at school and community functions. They will also participate in transition meetings to ensure organizational continuity.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275" w:line="264" w:lineRule="auto"/>
        <w:ind w:left="1447" w:right="218" w:hanging="360"/>
        <w:rPr>
          <w:color w:val="000000"/>
          <w:sz w:val="20"/>
          <w:szCs w:val="20"/>
        </w:rPr>
      </w:pPr>
      <w:r w:rsidDel="00000000" w:rsidR="00000000" w:rsidRPr="00000000">
        <w:rPr>
          <w:color w:val="000000"/>
          <w:sz w:val="20"/>
          <w:szCs w:val="20"/>
          <w:rtl w:val="0"/>
        </w:rPr>
        <w:t xml:space="preserve">d. The </w:t>
      </w:r>
      <w:r w:rsidDel="00000000" w:rsidR="00000000" w:rsidRPr="00000000">
        <w:rPr>
          <w:b w:val="1"/>
          <w:color w:val="000000"/>
          <w:sz w:val="20"/>
          <w:szCs w:val="20"/>
          <w:rtl w:val="0"/>
        </w:rPr>
        <w:t xml:space="preserve">Treasurer </w:t>
      </w:r>
      <w:r w:rsidDel="00000000" w:rsidR="00000000" w:rsidRPr="00000000">
        <w:rPr>
          <w:color w:val="000000"/>
          <w:sz w:val="20"/>
          <w:szCs w:val="20"/>
          <w:rtl w:val="0"/>
        </w:rPr>
        <w:t xml:space="preserve">shall issue checks, manage all A.S. and general financial accounts, and maintain accurate bookkeeping. The Treasurer is responsible for holding receipts, processing reimbursements, and maintaining a funding directory. They must attend the Mandatory A.S. Banking Training before the academic year and schedule and lead the annual A.S. Budget Presentation. The Treasurer shall collaborate with the Director of Funding and maintain all finances in accordance with generally accepted accounting principles.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275" w:line="264" w:lineRule="auto"/>
        <w:ind w:left="1443" w:hanging="355.99999999999994"/>
        <w:rPr>
          <w:color w:val="000000"/>
          <w:sz w:val="20"/>
          <w:szCs w:val="20"/>
        </w:rPr>
      </w:pPr>
      <w:r w:rsidDel="00000000" w:rsidR="00000000" w:rsidRPr="00000000">
        <w:rPr>
          <w:color w:val="000000"/>
          <w:sz w:val="20"/>
          <w:szCs w:val="20"/>
          <w:rtl w:val="0"/>
        </w:rPr>
        <w:t xml:space="preserve">e. The </w:t>
      </w:r>
      <w:r w:rsidDel="00000000" w:rsidR="00000000" w:rsidRPr="00000000">
        <w:rPr>
          <w:b w:val="1"/>
          <w:color w:val="000000"/>
          <w:sz w:val="20"/>
          <w:szCs w:val="20"/>
          <w:rtl w:val="0"/>
        </w:rPr>
        <w:t xml:space="preserve">Administrative Officer </w:t>
      </w:r>
      <w:r w:rsidDel="00000000" w:rsidR="00000000" w:rsidRPr="00000000">
        <w:rPr>
          <w:color w:val="000000"/>
          <w:sz w:val="20"/>
          <w:szCs w:val="20"/>
          <w:rtl w:val="0"/>
        </w:rPr>
        <w:t xml:space="preserve">shall manage all documentation and records of the organization. Duties include typing agendas and meeting minutes, managing meeting logistics, making room and table reservations, coordinating office hours, assisting with the Kasama mentorship program, overseeing post-event evaluations, and facilitating officer transition documentation f. They are responsible for maintaining updated membership and event rosters and may designate an Administrative Assistant to manage event calendars, mailing lists, and general office organization. The Administrative Officer shall assist all officers as needed.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275" w:line="240" w:lineRule="auto"/>
        <w:ind w:left="365" w:firstLine="0"/>
        <w:rPr>
          <w:color w:val="000000"/>
          <w:sz w:val="20"/>
          <w:szCs w:val="20"/>
        </w:rPr>
      </w:pPr>
      <w:r w:rsidDel="00000000" w:rsidR="00000000" w:rsidRPr="00000000">
        <w:rPr>
          <w:color w:val="000000"/>
          <w:sz w:val="20"/>
          <w:szCs w:val="20"/>
          <w:rtl w:val="0"/>
        </w:rPr>
        <w:t xml:space="preserve">2. </w:t>
      </w:r>
      <w:r w:rsidDel="00000000" w:rsidR="00000000" w:rsidRPr="00000000">
        <w:rPr>
          <w:b w:val="1"/>
          <w:color w:val="000000"/>
          <w:sz w:val="20"/>
          <w:szCs w:val="20"/>
          <w:rtl w:val="0"/>
        </w:rPr>
        <w:t xml:space="preserve">Chairs </w:t>
      </w:r>
      <w:r w:rsidDel="00000000" w:rsidR="00000000" w:rsidRPr="00000000">
        <w:rPr>
          <w:color w:val="000000"/>
          <w:sz w:val="20"/>
          <w:szCs w:val="20"/>
          <w:rtl w:val="0"/>
        </w:rPr>
        <w:t xml:space="preserve">(in alphabetical order)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31" w:line="264" w:lineRule="auto"/>
        <w:ind w:left="1446" w:right="101" w:hanging="358"/>
        <w:rPr>
          <w:color w:val="000000"/>
          <w:sz w:val="20"/>
          <w:szCs w:val="20"/>
        </w:rPr>
      </w:pPr>
      <w:r w:rsidDel="00000000" w:rsidR="00000000" w:rsidRPr="00000000">
        <w:rPr>
          <w:color w:val="000000"/>
          <w:sz w:val="20"/>
          <w:szCs w:val="20"/>
          <w:rtl w:val="0"/>
        </w:rPr>
        <w:t xml:space="preserve">a. The </w:t>
      </w:r>
      <w:r w:rsidDel="00000000" w:rsidR="00000000" w:rsidRPr="00000000">
        <w:rPr>
          <w:b w:val="1"/>
          <w:color w:val="000000"/>
          <w:sz w:val="20"/>
          <w:szCs w:val="20"/>
          <w:rtl w:val="0"/>
        </w:rPr>
        <w:t xml:space="preserve">Community Affairs Chair </w:t>
      </w:r>
      <w:r w:rsidDel="00000000" w:rsidR="00000000" w:rsidRPr="00000000">
        <w:rPr>
          <w:color w:val="000000"/>
          <w:sz w:val="20"/>
          <w:szCs w:val="20"/>
          <w:rtl w:val="0"/>
        </w:rPr>
        <w:t xml:space="preserve">shall serve as the liaison between the organization, the Filipino community, San Diego State University, and other academic institutions. They shall maintain a database of networks within the Filipino community and coordinate community service projects for members. The Chair shall also coordinate Filipino/Filipinx and Filipino American/Filipinx-American community-based events focusing on social, political, and cultural issues in collaboration with respective chairs. Additionally, the Community Affairs Chair shall co-chair the Andrés Bonifacio Leadership Emergence (ABLE) board meetings with the Political Affairs Chair in accordance with ABLE bylaws and act as a liaison between the Executive Board and ABLE members.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275" w:line="264" w:lineRule="auto"/>
        <w:ind w:left="1093" w:right="266" w:firstLine="0"/>
        <w:jc w:val="center"/>
        <w:rPr>
          <w:color w:val="000000"/>
          <w:sz w:val="20"/>
          <w:szCs w:val="20"/>
        </w:rPr>
      </w:pPr>
      <w:r w:rsidDel="00000000" w:rsidR="00000000" w:rsidRPr="00000000">
        <w:rPr>
          <w:color w:val="000000"/>
          <w:sz w:val="20"/>
          <w:szCs w:val="20"/>
          <w:rtl w:val="0"/>
        </w:rPr>
        <w:t xml:space="preserve">b. The </w:t>
      </w:r>
      <w:r w:rsidDel="00000000" w:rsidR="00000000" w:rsidRPr="00000000">
        <w:rPr>
          <w:b w:val="1"/>
          <w:color w:val="000000"/>
          <w:sz w:val="20"/>
          <w:szCs w:val="20"/>
          <w:rtl w:val="0"/>
        </w:rPr>
        <w:t xml:space="preserve">Cooperative Cultural Affairs Chairs (2) </w:t>
      </w:r>
      <w:r w:rsidDel="00000000" w:rsidR="00000000" w:rsidRPr="00000000">
        <w:rPr>
          <w:color w:val="000000"/>
          <w:sz w:val="20"/>
          <w:szCs w:val="20"/>
          <w:rtl w:val="0"/>
        </w:rPr>
        <w:t xml:space="preserve">shall coordinate activities for Filipino American History Month (October) and create awareness about Filipino/Filipinx and Filipino American/Filipinx-American culture and heritage through creative means. They shall supplement AB Samahan’s cultural resources to the general body and coordinate recognition of other organizations and celebrations for Philippine Independence Day in</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64" w:lineRule="auto"/>
        <w:ind w:left="1440" w:right="141" w:firstLine="5"/>
        <w:rPr>
          <w:color w:val="000000"/>
          <w:sz w:val="20"/>
          <w:szCs w:val="20"/>
        </w:rPr>
      </w:pPr>
      <w:r w:rsidDel="00000000" w:rsidR="00000000" w:rsidRPr="00000000">
        <w:rPr>
          <w:color w:val="000000"/>
          <w:sz w:val="20"/>
          <w:szCs w:val="20"/>
          <w:rtl w:val="0"/>
        </w:rPr>
        <w:t xml:space="preserve">June. The Chairs shall coordinate all aspects of Filipino-American Culture Night, serving as Executive Directors and supervising the entire production. They shall provide information about historical and cultural entities as needed by the organization and the community, organize media recording of events, and chair Andrés Bonifacio’s Cultural Auxiliary: Heritage, Arts, Theater, and Writing (HATAW) Board, in accordance with HATAW bylaws.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275" w:line="264" w:lineRule="auto"/>
        <w:ind w:left="1440" w:right="71" w:hanging="352"/>
        <w:rPr>
          <w:color w:val="000000"/>
          <w:sz w:val="20"/>
          <w:szCs w:val="20"/>
        </w:rPr>
      </w:pPr>
      <w:r w:rsidDel="00000000" w:rsidR="00000000" w:rsidRPr="00000000">
        <w:rPr>
          <w:color w:val="000000"/>
          <w:sz w:val="20"/>
          <w:szCs w:val="20"/>
          <w:rtl w:val="0"/>
        </w:rPr>
        <w:t xml:space="preserve">c. The </w:t>
      </w:r>
      <w:r w:rsidDel="00000000" w:rsidR="00000000" w:rsidRPr="00000000">
        <w:rPr>
          <w:b w:val="1"/>
          <w:color w:val="000000"/>
          <w:sz w:val="20"/>
          <w:szCs w:val="20"/>
          <w:rtl w:val="0"/>
        </w:rPr>
        <w:t xml:space="preserve">Cooperative Educational Chairs (2) </w:t>
      </w:r>
      <w:r w:rsidDel="00000000" w:rsidR="00000000" w:rsidRPr="00000000">
        <w:rPr>
          <w:color w:val="000000"/>
          <w:sz w:val="20"/>
          <w:szCs w:val="20"/>
          <w:rtl w:val="0"/>
        </w:rPr>
        <w:t xml:space="preserve">shall be responsible for educating members of Andrés Bonifacio Samahan in all avenues beyond academia, guided by the Katipunan Clause and the organization's revolutionary namesake. They shall chair the High School Conference, coordinate peer tutoring, scholarships, study hours, academic mentoring programs, and academic resources. The Chairs shall represent or delegate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0" w:line="264" w:lineRule="auto"/>
        <w:ind w:left="1446" w:right="207" w:firstLine="5.999999999999943"/>
        <w:rPr>
          <w:color w:val="000000"/>
          <w:sz w:val="20"/>
          <w:szCs w:val="20"/>
        </w:rPr>
      </w:pPr>
      <w:r w:rsidDel="00000000" w:rsidR="00000000" w:rsidRPr="00000000">
        <w:rPr>
          <w:color w:val="000000"/>
          <w:sz w:val="20"/>
          <w:szCs w:val="20"/>
          <w:rtl w:val="0"/>
        </w:rPr>
        <w:t xml:space="preserve">representatives to the High School Conference Task Force, coordinate the Filipino New Student Orientation with the Vice Chairperson Internal and Vice Chairperson External, and organize the Filipino Graduation Ceremony. They shall maintain a digital and/or physical collection of materials relevant to AB Samahan and SDSU academia in the organizational office and may direct the Student Outreach and Academic Resource (SOAR) program in accordance with SOAR bylaws.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275" w:line="240" w:lineRule="auto"/>
        <w:ind w:left="1086" w:firstLine="0"/>
        <w:rPr>
          <w:color w:val="000000"/>
          <w:sz w:val="20"/>
          <w:szCs w:val="20"/>
        </w:rPr>
      </w:pPr>
      <w:r w:rsidDel="00000000" w:rsidR="00000000" w:rsidRPr="00000000">
        <w:rPr>
          <w:color w:val="000000"/>
          <w:sz w:val="20"/>
          <w:szCs w:val="20"/>
          <w:rtl w:val="0"/>
        </w:rPr>
        <w:t xml:space="preserve">d. The </w:t>
      </w:r>
      <w:r w:rsidDel="00000000" w:rsidR="00000000" w:rsidRPr="00000000">
        <w:rPr>
          <w:b w:val="1"/>
          <w:color w:val="000000"/>
          <w:sz w:val="20"/>
          <w:szCs w:val="20"/>
          <w:rtl w:val="0"/>
        </w:rPr>
        <w:t xml:space="preserve">Political Affairs Chair </w:t>
      </w:r>
      <w:r w:rsidDel="00000000" w:rsidR="00000000" w:rsidRPr="00000000">
        <w:rPr>
          <w:color w:val="000000"/>
          <w:sz w:val="20"/>
          <w:szCs w:val="20"/>
          <w:rtl w:val="0"/>
        </w:rPr>
        <w:t xml:space="preserve">shall advocate for Filipino/Filipinx and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31" w:line="264" w:lineRule="auto"/>
        <w:ind w:left="1440" w:right="18" w:firstLine="15.999999999999943"/>
        <w:rPr>
          <w:color w:val="000000"/>
          <w:sz w:val="20"/>
          <w:szCs w:val="20"/>
        </w:rPr>
      </w:pPr>
      <w:r w:rsidDel="00000000" w:rsidR="00000000" w:rsidRPr="00000000">
        <w:rPr>
          <w:color w:val="000000"/>
          <w:sz w:val="20"/>
          <w:szCs w:val="20"/>
          <w:rtl w:val="0"/>
        </w:rPr>
        <w:t xml:space="preserve">Filipino-American/Filipinx-American based curricula and provide biweekly reports at general meetings regarding current affairs in the community and the Philippines. They shall facilitate monthly discussions on relevant issues, participate in political activities such as demonstrations and voter registrations, and sit on an A.S. Board/committee at least once a month per semester. In the absence of an AS Liaison, they shall serve as a representative for the Student Diversity Commission. The Chair shall co-chair the Andrés Bonifacio Leadership Emergence (ABLE) board meetings with the Community Affairs Chair in accordance with ABLE bylaws, act as a liaison between the Executive Board and ABLE members, host Andrés Bonifacio’s birthday celebration and one other political event/workshop, and represent the organization to the Kabataan Alliance National Council.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275" w:line="264" w:lineRule="auto"/>
        <w:ind w:left="1447" w:right="141" w:hanging="359.00000000000006"/>
        <w:rPr>
          <w:color w:val="000000"/>
          <w:sz w:val="20"/>
          <w:szCs w:val="20"/>
        </w:rPr>
      </w:pPr>
      <w:r w:rsidDel="00000000" w:rsidR="00000000" w:rsidRPr="00000000">
        <w:rPr>
          <w:color w:val="000000"/>
          <w:sz w:val="20"/>
          <w:szCs w:val="20"/>
          <w:rtl w:val="0"/>
        </w:rPr>
        <w:t xml:space="preserve">e. The </w:t>
      </w:r>
      <w:r w:rsidDel="00000000" w:rsidR="00000000" w:rsidRPr="00000000">
        <w:rPr>
          <w:b w:val="1"/>
          <w:color w:val="000000"/>
          <w:sz w:val="20"/>
          <w:szCs w:val="20"/>
          <w:rtl w:val="0"/>
        </w:rPr>
        <w:t xml:space="preserve">Social Activities Chair </w:t>
      </w:r>
      <w:r w:rsidDel="00000000" w:rsidR="00000000" w:rsidRPr="00000000">
        <w:rPr>
          <w:color w:val="000000"/>
          <w:sz w:val="20"/>
          <w:szCs w:val="20"/>
          <w:rtl w:val="0"/>
        </w:rPr>
        <w:t xml:space="preserve">shall organize social activities for the organization, coordinate social events with other organizations, and manage the Kasama mentorship program, including Reveal Nights in Fall and Spring semesters. They shall help promote all officer events in respect to the social aspect of the organization.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275" w:line="240" w:lineRule="auto"/>
        <w:ind w:left="368" w:firstLine="0"/>
        <w:rPr>
          <w:color w:val="000000"/>
          <w:sz w:val="20"/>
          <w:szCs w:val="20"/>
        </w:rPr>
      </w:pPr>
      <w:r w:rsidDel="00000000" w:rsidR="00000000" w:rsidRPr="00000000">
        <w:rPr>
          <w:color w:val="000000"/>
          <w:sz w:val="20"/>
          <w:szCs w:val="20"/>
          <w:rtl w:val="0"/>
        </w:rPr>
        <w:t xml:space="preserve">3. </w:t>
      </w:r>
      <w:r w:rsidDel="00000000" w:rsidR="00000000" w:rsidRPr="00000000">
        <w:rPr>
          <w:b w:val="1"/>
          <w:color w:val="000000"/>
          <w:sz w:val="20"/>
          <w:szCs w:val="20"/>
          <w:rtl w:val="0"/>
        </w:rPr>
        <w:t xml:space="preserve">Directors </w:t>
      </w:r>
      <w:r w:rsidDel="00000000" w:rsidR="00000000" w:rsidRPr="00000000">
        <w:rPr>
          <w:color w:val="000000"/>
          <w:sz w:val="20"/>
          <w:szCs w:val="20"/>
          <w:rtl w:val="0"/>
        </w:rPr>
        <w:t xml:space="preserve">(In Alphabetical Order)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31" w:line="264" w:lineRule="auto"/>
        <w:ind w:left="1441" w:right="101" w:hanging="354.00000000000006"/>
        <w:rPr>
          <w:color w:val="000000"/>
          <w:sz w:val="20"/>
          <w:szCs w:val="20"/>
        </w:rPr>
      </w:pPr>
      <w:r w:rsidDel="00000000" w:rsidR="00000000" w:rsidRPr="00000000">
        <w:rPr>
          <w:color w:val="000000"/>
          <w:sz w:val="20"/>
          <w:szCs w:val="20"/>
          <w:rtl w:val="0"/>
        </w:rPr>
        <w:t xml:space="preserve">a. The </w:t>
      </w:r>
      <w:r w:rsidDel="00000000" w:rsidR="00000000" w:rsidRPr="00000000">
        <w:rPr>
          <w:b w:val="1"/>
          <w:color w:val="000000"/>
          <w:sz w:val="20"/>
          <w:szCs w:val="20"/>
          <w:rtl w:val="0"/>
        </w:rPr>
        <w:t xml:space="preserve">Director of Funding </w:t>
      </w:r>
      <w:r w:rsidDel="00000000" w:rsidR="00000000" w:rsidRPr="00000000">
        <w:rPr>
          <w:color w:val="000000"/>
          <w:sz w:val="20"/>
          <w:szCs w:val="20"/>
          <w:rtl w:val="0"/>
        </w:rPr>
        <w:t xml:space="preserve">shall oversee all fundraising events, organize various methods to secure possible funding for the organization, and maintain a funding directory of sponsors and businesses. They shall collaborate with the Treasurer to maintain all finances and organize a funding committee each Fall and Spring semester.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539" w:line="264" w:lineRule="auto"/>
        <w:ind w:left="1093" w:right="539" w:firstLine="0"/>
        <w:jc w:val="center"/>
        <w:rPr>
          <w:color w:val="000000"/>
          <w:sz w:val="20"/>
          <w:szCs w:val="20"/>
        </w:rPr>
      </w:pPr>
      <w:r w:rsidDel="00000000" w:rsidR="00000000" w:rsidRPr="00000000">
        <w:rPr>
          <w:color w:val="000000"/>
          <w:sz w:val="20"/>
          <w:szCs w:val="20"/>
          <w:rtl w:val="0"/>
        </w:rPr>
        <w:t xml:space="preserve">b. The </w:t>
      </w:r>
      <w:r w:rsidDel="00000000" w:rsidR="00000000" w:rsidRPr="00000000">
        <w:rPr>
          <w:b w:val="1"/>
          <w:color w:val="000000"/>
          <w:sz w:val="20"/>
          <w:szCs w:val="20"/>
          <w:rtl w:val="0"/>
        </w:rPr>
        <w:t xml:space="preserve">Director of Public Relations </w:t>
      </w:r>
      <w:r w:rsidDel="00000000" w:rsidR="00000000" w:rsidRPr="00000000">
        <w:rPr>
          <w:color w:val="000000"/>
          <w:sz w:val="20"/>
          <w:szCs w:val="20"/>
          <w:rtl w:val="0"/>
        </w:rPr>
        <w:t xml:space="preserve">shall publicize and inform the media and the community of all events through various media means. They shall oversee all PR activities, coordinate Member of the Month, Semester, and Year awards, and may designate a PR staff responsible for networking, creating newsletters, and designing</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64" w:lineRule="auto"/>
        <w:ind w:left="1447" w:right="108" w:firstLine="5.999999999999943"/>
        <w:rPr>
          <w:color w:val="000000"/>
          <w:sz w:val="20"/>
          <w:szCs w:val="20"/>
        </w:rPr>
      </w:pPr>
      <w:r w:rsidDel="00000000" w:rsidR="00000000" w:rsidRPr="00000000">
        <w:rPr>
          <w:color w:val="000000"/>
          <w:sz w:val="20"/>
          <w:szCs w:val="20"/>
          <w:rtl w:val="0"/>
        </w:rPr>
        <w:t xml:space="preserve">promotional materials. The Director may also co-chair the Media Team with the Historian and Director of Web Development.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275" w:line="264" w:lineRule="auto"/>
        <w:ind w:left="1443" w:right="63" w:hanging="355"/>
        <w:rPr>
          <w:color w:val="000000"/>
          <w:sz w:val="20"/>
          <w:szCs w:val="20"/>
        </w:rPr>
      </w:pPr>
      <w:r w:rsidDel="00000000" w:rsidR="00000000" w:rsidRPr="00000000">
        <w:rPr>
          <w:color w:val="000000"/>
          <w:sz w:val="20"/>
          <w:szCs w:val="20"/>
          <w:rtl w:val="0"/>
        </w:rPr>
        <w:t xml:space="preserve">c. The </w:t>
      </w:r>
      <w:r w:rsidDel="00000000" w:rsidR="00000000" w:rsidRPr="00000000">
        <w:rPr>
          <w:b w:val="1"/>
          <w:color w:val="000000"/>
          <w:sz w:val="20"/>
          <w:szCs w:val="20"/>
          <w:rtl w:val="0"/>
        </w:rPr>
        <w:t xml:space="preserve">Director of Sports &amp; Recreation </w:t>
      </w:r>
      <w:r w:rsidDel="00000000" w:rsidR="00000000" w:rsidRPr="00000000">
        <w:rPr>
          <w:color w:val="000000"/>
          <w:sz w:val="20"/>
          <w:szCs w:val="20"/>
          <w:rtl w:val="0"/>
        </w:rPr>
        <w:t xml:space="preserve">shall organize inter-collegiate activities such as Pre-Friendship Games and Friendship Games, assist the Vice Chairperson External with the Filipino Collegiate Collaborative (FCC) Mixer, and organize all sports and recreational activities pertaining to the organization. They shall oversee the Andrés Bonifacio Samahan dance auxiliary, Catalyst Dance Team, in accordance with Catalyst bylaws.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275" w:line="264" w:lineRule="auto"/>
        <w:ind w:left="1440" w:right="12" w:hanging="353"/>
        <w:jc w:val="both"/>
        <w:rPr>
          <w:color w:val="000000"/>
          <w:sz w:val="20"/>
          <w:szCs w:val="20"/>
        </w:rPr>
      </w:pPr>
      <w:r w:rsidDel="00000000" w:rsidR="00000000" w:rsidRPr="00000000">
        <w:rPr>
          <w:color w:val="000000"/>
          <w:sz w:val="20"/>
          <w:szCs w:val="20"/>
          <w:rtl w:val="0"/>
        </w:rPr>
        <w:t xml:space="preserve">d. The </w:t>
      </w:r>
      <w:r w:rsidDel="00000000" w:rsidR="00000000" w:rsidRPr="00000000">
        <w:rPr>
          <w:b w:val="1"/>
          <w:color w:val="000000"/>
          <w:sz w:val="20"/>
          <w:szCs w:val="20"/>
          <w:rtl w:val="0"/>
        </w:rPr>
        <w:t xml:space="preserve">Director of Web Development </w:t>
      </w:r>
      <w:r w:rsidDel="00000000" w:rsidR="00000000" w:rsidRPr="00000000">
        <w:rPr>
          <w:color w:val="000000"/>
          <w:sz w:val="20"/>
          <w:szCs w:val="20"/>
          <w:rtl w:val="0"/>
        </w:rPr>
        <w:t xml:space="preserve">shall maintain the Andrés Bonifacio Samahan website, assist all officers with the organization’s email addresses, and manage all domain information and login credentials for media platforms. They shall assist the Administrative Officer with event evaluations, support the Director of Public Relations with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0" w:line="264" w:lineRule="auto"/>
        <w:ind w:left="1453" w:right="260" w:hanging="6.999999999999886"/>
        <w:rPr>
          <w:color w:val="000000"/>
          <w:sz w:val="20"/>
          <w:szCs w:val="20"/>
        </w:rPr>
      </w:pPr>
      <w:r w:rsidDel="00000000" w:rsidR="00000000" w:rsidRPr="00000000">
        <w:rPr>
          <w:color w:val="000000"/>
          <w:sz w:val="20"/>
          <w:szCs w:val="20"/>
          <w:rtl w:val="0"/>
        </w:rPr>
        <w:t xml:space="preserve">social media activity, and create a minimum of two newsletters per month. The Director may also co-chair the Media Team with the Historian and Director of Public Relations.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275" w:line="264" w:lineRule="auto"/>
        <w:ind w:left="1446" w:right="40" w:hanging="359.00000000000006"/>
        <w:rPr>
          <w:color w:val="000000"/>
          <w:sz w:val="20"/>
          <w:szCs w:val="20"/>
        </w:rPr>
      </w:pPr>
      <w:r w:rsidDel="00000000" w:rsidR="00000000" w:rsidRPr="00000000">
        <w:rPr>
          <w:color w:val="000000"/>
          <w:sz w:val="20"/>
          <w:szCs w:val="20"/>
          <w:rtl w:val="0"/>
        </w:rPr>
        <w:t xml:space="preserve">e. The </w:t>
      </w:r>
      <w:r w:rsidDel="00000000" w:rsidR="00000000" w:rsidRPr="00000000">
        <w:rPr>
          <w:b w:val="1"/>
          <w:color w:val="000000"/>
          <w:sz w:val="20"/>
          <w:szCs w:val="20"/>
          <w:rtl w:val="0"/>
        </w:rPr>
        <w:t xml:space="preserve">Historian </w:t>
      </w:r>
      <w:r w:rsidDel="00000000" w:rsidR="00000000" w:rsidRPr="00000000">
        <w:rPr>
          <w:color w:val="000000"/>
          <w:sz w:val="20"/>
          <w:szCs w:val="20"/>
          <w:rtl w:val="0"/>
        </w:rPr>
        <w:t xml:space="preserve">shall continually take, collect, and distribute pictures for photo albums and other media means, keep a scrapbook history of the organization, and collect materials needed for the creation of AB Samahan’s Annual Report. They shall be responsible for recap media, coordinate Samahan Standouts, and may co-chair the Media Team with the Director of Public Relations and Director of Web Development.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300" w:line="240" w:lineRule="auto"/>
        <w:ind w:left="7" w:firstLine="0"/>
        <w:rPr>
          <w:b w:val="1"/>
          <w:color w:val="000000"/>
        </w:rPr>
      </w:pPr>
      <w:r w:rsidDel="00000000" w:rsidR="00000000" w:rsidRPr="00000000">
        <w:rPr>
          <w:b w:val="1"/>
          <w:color w:val="000000"/>
          <w:rtl w:val="0"/>
        </w:rPr>
        <w:t xml:space="preserve">SECTION III: OFFICER ELIGIBILITY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35" w:line="240" w:lineRule="auto"/>
        <w:ind w:left="9" w:firstLine="0"/>
        <w:rPr>
          <w:color w:val="000000"/>
          <w:sz w:val="20"/>
          <w:szCs w:val="20"/>
        </w:rPr>
      </w:pPr>
      <w:r w:rsidDel="00000000" w:rsidR="00000000" w:rsidRPr="00000000">
        <w:rPr>
          <w:color w:val="000000"/>
          <w:sz w:val="20"/>
          <w:szCs w:val="20"/>
          <w:rtl w:val="0"/>
        </w:rPr>
        <w:t xml:space="preserve">Officer qualifications and eligibility necessary to hold office in this organization are as follows: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295" w:line="264" w:lineRule="auto"/>
        <w:ind w:left="6" w:right="717" w:firstLine="2.999999999999999"/>
        <w:rPr>
          <w:color w:val="000000"/>
          <w:sz w:val="20"/>
          <w:szCs w:val="20"/>
        </w:rPr>
      </w:pPr>
      <w:r w:rsidDel="00000000" w:rsidR="00000000" w:rsidRPr="00000000">
        <w:rPr>
          <w:color w:val="000000"/>
          <w:sz w:val="20"/>
          <w:szCs w:val="20"/>
          <w:rtl w:val="0"/>
        </w:rPr>
        <w:t xml:space="preserve">California State University policies require that to be eligible for office, candidates must be in good standing and enrolled students at San Diego State University.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275" w:line="264" w:lineRule="auto"/>
        <w:ind w:right="69" w:firstLine="9"/>
        <w:rPr>
          <w:color w:val="000000"/>
          <w:sz w:val="20"/>
          <w:szCs w:val="20"/>
        </w:rPr>
      </w:pPr>
      <w:r w:rsidDel="00000000" w:rsidR="00000000" w:rsidRPr="00000000">
        <w:rPr>
          <w:color w:val="000000"/>
          <w:sz w:val="20"/>
          <w:szCs w:val="20"/>
          <w:rtl w:val="0"/>
        </w:rPr>
        <w:t xml:space="preserve">California State University and San Diego State University policies require that the President and Treasurer must be matriculated at a CSU campus maintaining a minimum on campus term and cumulative 2.0 grade point average (GPA), are in good standing, and must not be on academic, disciplinary or administrative probation. The President and Treasurer must be enrolled in at least six units each semester while holding office. Graduate and credential officers must earn 3 semester units per term while holding office. Undergraduate students are allowed to earn a maximum of 150 semester units or 125 percent of the units required for a specific baccalaureate degree objective, whichever is greater. Graduate and credential students are allowed to earn a maximum of 50 semester units or 167 percent of the units required for the graduate or credential objective, whichever is greater. Students holding more than this number of units will no longer be eligible.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274" w:line="240" w:lineRule="auto"/>
        <w:ind w:left="7" w:firstLine="0"/>
        <w:rPr>
          <w:b w:val="1"/>
          <w:color w:val="000000"/>
        </w:rPr>
      </w:pPr>
      <w:r w:rsidDel="00000000" w:rsidR="00000000" w:rsidRPr="00000000">
        <w:rPr>
          <w:b w:val="1"/>
          <w:color w:val="000000"/>
          <w:rtl w:val="0"/>
        </w:rPr>
        <w:t xml:space="preserve">SECTION IV: CHAIRPERSON DESIGNEES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35" w:line="264" w:lineRule="auto"/>
        <w:ind w:right="102" w:firstLine="9"/>
        <w:rPr>
          <w:color w:val="000000"/>
          <w:sz w:val="20"/>
          <w:szCs w:val="20"/>
        </w:rPr>
      </w:pPr>
      <w:r w:rsidDel="00000000" w:rsidR="00000000" w:rsidRPr="00000000">
        <w:rPr>
          <w:color w:val="000000"/>
          <w:sz w:val="20"/>
          <w:szCs w:val="20"/>
          <w:rtl w:val="0"/>
        </w:rPr>
        <w:t xml:space="preserve">Chairperson Designees are recommended under the discretion of the Chairperson. The Chairperson can waive the right to keep the positions vacant until further notice. All Designees must maintain a 2.0 GPA and be attending SDSU. Chairperson Designees have the power to vote and are required to attend meetings weekly. Chair Designee recommendations (not limited to):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275" w:line="264" w:lineRule="auto"/>
        <w:ind w:left="1446" w:right="213" w:hanging="359.00000000000006"/>
        <w:rPr>
          <w:color w:val="000000"/>
          <w:sz w:val="20"/>
          <w:szCs w:val="20"/>
        </w:rPr>
      </w:pPr>
      <w:r w:rsidDel="00000000" w:rsidR="00000000" w:rsidRPr="00000000">
        <w:rPr>
          <w:b w:val="1"/>
          <w:color w:val="000000"/>
          <w:sz w:val="20"/>
          <w:szCs w:val="20"/>
          <w:rtl w:val="0"/>
        </w:rPr>
        <w:t xml:space="preserve">a. </w:t>
      </w:r>
      <w:r w:rsidDel="00000000" w:rsidR="00000000" w:rsidRPr="00000000">
        <w:rPr>
          <w:color w:val="000000"/>
          <w:sz w:val="20"/>
          <w:szCs w:val="20"/>
          <w:rtl w:val="0"/>
        </w:rPr>
        <w:t xml:space="preserve">The </w:t>
      </w:r>
      <w:r w:rsidDel="00000000" w:rsidR="00000000" w:rsidRPr="00000000">
        <w:rPr>
          <w:b w:val="1"/>
          <w:color w:val="000000"/>
          <w:sz w:val="20"/>
          <w:szCs w:val="20"/>
          <w:rtl w:val="0"/>
        </w:rPr>
        <w:t xml:space="preserve">Student Affairs and Campus Diversity Liaisons (2) </w:t>
      </w:r>
      <w:r w:rsidDel="00000000" w:rsidR="00000000" w:rsidRPr="00000000">
        <w:rPr>
          <w:color w:val="000000"/>
          <w:sz w:val="20"/>
          <w:szCs w:val="20"/>
          <w:rtl w:val="0"/>
        </w:rPr>
        <w:t xml:space="preserve">shall provide weekly reports on APIDA and AS proceedings, represent AB Samahan in APIDA and Student Diversity</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64" w:lineRule="auto"/>
        <w:ind w:left="1452" w:right="230" w:hanging="1.9999999999998863"/>
        <w:rPr>
          <w:color w:val="000000"/>
          <w:sz w:val="20"/>
          <w:szCs w:val="20"/>
        </w:rPr>
      </w:pPr>
      <w:r w:rsidDel="00000000" w:rsidR="00000000" w:rsidRPr="00000000">
        <w:rPr>
          <w:color w:val="000000"/>
          <w:sz w:val="20"/>
          <w:szCs w:val="20"/>
          <w:rtl w:val="0"/>
        </w:rPr>
        <w:t xml:space="preserve">Commission meetings, and act as liaisons between Executive Board members, general body members, and campus resources.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275" w:line="264" w:lineRule="auto"/>
        <w:ind w:left="1447" w:right="385" w:hanging="354.00000000000006"/>
        <w:rPr>
          <w:color w:val="000000"/>
          <w:sz w:val="20"/>
          <w:szCs w:val="20"/>
        </w:rPr>
      </w:pPr>
      <w:r w:rsidDel="00000000" w:rsidR="00000000" w:rsidRPr="00000000">
        <w:rPr>
          <w:color w:val="000000"/>
          <w:sz w:val="20"/>
          <w:szCs w:val="20"/>
          <w:rtl w:val="0"/>
        </w:rPr>
        <w:t xml:space="preserve">b. The </w:t>
      </w:r>
      <w:r w:rsidDel="00000000" w:rsidR="00000000" w:rsidRPr="00000000">
        <w:rPr>
          <w:b w:val="1"/>
          <w:color w:val="000000"/>
          <w:sz w:val="20"/>
          <w:szCs w:val="20"/>
          <w:rtl w:val="0"/>
        </w:rPr>
        <w:t xml:space="preserve">Alumni Liaison </w:t>
      </w:r>
      <w:r w:rsidDel="00000000" w:rsidR="00000000" w:rsidRPr="00000000">
        <w:rPr>
          <w:color w:val="000000"/>
          <w:sz w:val="20"/>
          <w:szCs w:val="20"/>
          <w:rtl w:val="0"/>
        </w:rPr>
        <w:t xml:space="preserve">shall maintain and update the alumni directory, inform alumni of events, request donations, retain alumni as speakers, and serve as a liaison between alumni, general body members, and the Executive Board.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222" w:line="264" w:lineRule="auto"/>
        <w:ind w:left="1447" w:right="75" w:hanging="359.00000000000006"/>
        <w:rPr>
          <w:color w:val="000000"/>
          <w:sz w:val="20"/>
          <w:szCs w:val="20"/>
        </w:rPr>
      </w:pPr>
      <w:r w:rsidDel="00000000" w:rsidR="00000000" w:rsidRPr="00000000">
        <w:rPr>
          <w:color w:val="000000"/>
          <w:sz w:val="20"/>
          <w:szCs w:val="20"/>
          <w:rtl w:val="0"/>
        </w:rPr>
        <w:t xml:space="preserve">c. The </w:t>
      </w:r>
      <w:r w:rsidDel="00000000" w:rsidR="00000000" w:rsidRPr="00000000">
        <w:rPr>
          <w:b w:val="1"/>
          <w:color w:val="000000"/>
          <w:sz w:val="20"/>
          <w:szCs w:val="20"/>
          <w:rtl w:val="0"/>
        </w:rPr>
        <w:t xml:space="preserve">New Student Representatives (2) </w:t>
      </w:r>
      <w:r w:rsidDel="00000000" w:rsidR="00000000" w:rsidRPr="00000000">
        <w:rPr>
          <w:color w:val="000000"/>
          <w:sz w:val="20"/>
          <w:szCs w:val="20"/>
          <w:rtl w:val="0"/>
        </w:rPr>
        <w:t xml:space="preserve">shall act as liaisons between incoming freshman and transfer students and the Executive Board, organize recruitment and retention activities, assist other officers, and hold meetings regarding concerns of new members. Qualifications include being a current new SDSU student.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275" w:line="264" w:lineRule="auto"/>
        <w:ind w:left="1446" w:right="155" w:hanging="360"/>
        <w:rPr>
          <w:color w:val="000000"/>
          <w:sz w:val="20"/>
          <w:szCs w:val="20"/>
        </w:rPr>
      </w:pPr>
      <w:r w:rsidDel="00000000" w:rsidR="00000000" w:rsidRPr="00000000">
        <w:rPr>
          <w:color w:val="000000"/>
          <w:sz w:val="20"/>
          <w:szCs w:val="20"/>
          <w:rtl w:val="0"/>
        </w:rPr>
        <w:t xml:space="preserve">d. The </w:t>
      </w:r>
      <w:r w:rsidDel="00000000" w:rsidR="00000000" w:rsidRPr="00000000">
        <w:rPr>
          <w:b w:val="1"/>
          <w:color w:val="000000"/>
          <w:sz w:val="20"/>
          <w:szCs w:val="20"/>
          <w:rtl w:val="0"/>
        </w:rPr>
        <w:t xml:space="preserve">Student Advisor </w:t>
      </w:r>
      <w:r w:rsidDel="00000000" w:rsidR="00000000" w:rsidRPr="00000000">
        <w:rPr>
          <w:color w:val="000000"/>
          <w:sz w:val="20"/>
          <w:szCs w:val="20"/>
          <w:rtl w:val="0"/>
        </w:rPr>
        <w:t xml:space="preserve">must be a 4th year or above (or a 3rd year at the Chairperson's discretion), have been an active AB Samahan member for at least two years, and have held at least one officer position. Duties include attending weekly meetings and advising Executive Board and general members on organizational issues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538" w:line="240" w:lineRule="auto"/>
        <w:ind w:left="7" w:firstLine="0"/>
        <w:rPr>
          <w:b w:val="1"/>
          <w:color w:val="000000"/>
        </w:rPr>
      </w:pPr>
      <w:r w:rsidDel="00000000" w:rsidR="00000000" w:rsidRPr="00000000">
        <w:rPr>
          <w:b w:val="1"/>
          <w:color w:val="000000"/>
          <w:rtl w:val="0"/>
        </w:rPr>
        <w:t xml:space="preserve">SECTION V: ADVISOR(S) CLAUSE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35" w:line="264" w:lineRule="auto"/>
        <w:ind w:left="4" w:right="211" w:hanging="0.9999999999999998"/>
        <w:rPr>
          <w:color w:val="000000"/>
          <w:sz w:val="20"/>
          <w:szCs w:val="20"/>
        </w:rPr>
      </w:pPr>
      <w:r w:rsidDel="00000000" w:rsidR="00000000" w:rsidRPr="00000000">
        <w:rPr>
          <w:color w:val="000000"/>
          <w:sz w:val="20"/>
          <w:szCs w:val="20"/>
          <w:rtl w:val="0"/>
        </w:rPr>
        <w:t xml:space="preserve">The organization shall appoint a University advisor who is either a faculty or staff member of the CSU or one of its auxiliaries. The advisor shall fulfill the responsibilities specified in the </w:t>
      </w:r>
      <w:r w:rsidDel="00000000" w:rsidR="00000000" w:rsidRPr="00000000">
        <w:rPr>
          <w:i w:val="1"/>
          <w:color w:val="000000"/>
          <w:sz w:val="20"/>
          <w:szCs w:val="20"/>
          <w:rtl w:val="0"/>
        </w:rPr>
        <w:t xml:space="preserve">SDSU Student Organizations Handbook</w:t>
      </w:r>
      <w:r w:rsidDel="00000000" w:rsidR="00000000" w:rsidRPr="00000000">
        <w:rPr>
          <w:color w:val="000000"/>
          <w:sz w:val="20"/>
          <w:szCs w:val="20"/>
          <w:rtl w:val="0"/>
        </w:rPr>
        <w:t xml:space="preserve">. Advisors shall serve on an academic year basis or until their successor has been selected.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300" w:line="240" w:lineRule="auto"/>
        <w:ind w:left="7" w:firstLine="0"/>
        <w:rPr>
          <w:b w:val="1"/>
          <w:color w:val="000000"/>
        </w:rPr>
      </w:pPr>
      <w:r w:rsidDel="00000000" w:rsidR="00000000" w:rsidRPr="00000000">
        <w:rPr>
          <w:b w:val="1"/>
          <w:color w:val="000000"/>
          <w:rtl w:val="0"/>
        </w:rPr>
        <w:t xml:space="preserve">SECTION VI: ASSISTANTS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35" w:line="264" w:lineRule="auto"/>
        <w:ind w:left="13" w:right="828" w:hanging="13"/>
        <w:rPr>
          <w:color w:val="000000"/>
          <w:sz w:val="20"/>
          <w:szCs w:val="20"/>
        </w:rPr>
      </w:pPr>
      <w:r w:rsidDel="00000000" w:rsidR="00000000" w:rsidRPr="00000000">
        <w:rPr>
          <w:color w:val="000000"/>
          <w:sz w:val="20"/>
          <w:szCs w:val="20"/>
          <w:rtl w:val="0"/>
        </w:rPr>
        <w:t xml:space="preserve">At the discretion of the Chairperson and chair/director, one can have an assistant and create any necessary committees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10" w:line="240" w:lineRule="auto"/>
        <w:ind w:left="381" w:firstLine="0"/>
        <w:rPr>
          <w:color w:val="000000"/>
          <w:sz w:val="20"/>
          <w:szCs w:val="20"/>
        </w:rPr>
      </w:pPr>
      <w:r w:rsidDel="00000000" w:rsidR="00000000" w:rsidRPr="00000000">
        <w:rPr>
          <w:color w:val="000000"/>
          <w:sz w:val="20"/>
          <w:szCs w:val="20"/>
          <w:rtl w:val="0"/>
        </w:rPr>
        <w:t xml:space="preserve">1. All assistants must maintain a 2.0 GPA and be attending SDSU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31" w:line="264" w:lineRule="auto"/>
        <w:ind w:left="733" w:right="216" w:hanging="367"/>
        <w:rPr>
          <w:color w:val="000000"/>
          <w:sz w:val="20"/>
          <w:szCs w:val="20"/>
        </w:rPr>
      </w:pPr>
      <w:r w:rsidDel="00000000" w:rsidR="00000000" w:rsidRPr="00000000">
        <w:rPr>
          <w:color w:val="000000"/>
          <w:sz w:val="20"/>
          <w:szCs w:val="20"/>
          <w:rtl w:val="0"/>
        </w:rPr>
        <w:t xml:space="preserve">2. All assistants can represent their chair/director when absent in an Executive Board meeting by having voting power if the Chairperson is notified within a reasonable amount of time before the Executive Board meeting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272" w:line="240" w:lineRule="auto"/>
        <w:rPr>
          <w:b w:val="1"/>
          <w:color w:val="000000"/>
          <w:sz w:val="24"/>
          <w:szCs w:val="24"/>
        </w:rPr>
      </w:pPr>
      <w:r w:rsidDel="00000000" w:rsidR="00000000" w:rsidRPr="00000000">
        <w:rPr>
          <w:b w:val="1"/>
          <w:color w:val="000000"/>
          <w:sz w:val="24"/>
          <w:szCs w:val="24"/>
          <w:rtl w:val="0"/>
        </w:rPr>
        <w:t xml:space="preserve">ARTICLE VI: MEETINGS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39" w:line="240" w:lineRule="auto"/>
        <w:ind w:left="18" w:firstLine="0"/>
        <w:rPr>
          <w:color w:val="000000"/>
          <w:sz w:val="20"/>
          <w:szCs w:val="20"/>
        </w:rPr>
      </w:pPr>
      <w:r w:rsidDel="00000000" w:rsidR="00000000" w:rsidRPr="00000000">
        <w:rPr>
          <w:color w:val="000000"/>
          <w:sz w:val="20"/>
          <w:szCs w:val="20"/>
          <w:rtl w:val="0"/>
        </w:rPr>
        <w:t xml:space="preserve">It is mandatory of all Executive Board officers to attend general body and Executive Board meetings.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294" w:line="240" w:lineRule="auto"/>
        <w:ind w:left="7" w:firstLine="0"/>
        <w:rPr>
          <w:b w:val="1"/>
          <w:color w:val="000000"/>
        </w:rPr>
      </w:pPr>
      <w:r w:rsidDel="00000000" w:rsidR="00000000" w:rsidRPr="00000000">
        <w:rPr>
          <w:b w:val="1"/>
          <w:color w:val="000000"/>
          <w:rtl w:val="0"/>
        </w:rPr>
        <w:t xml:space="preserve">SECTION I: GENERAL BODY MEETINGS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35" w:line="264" w:lineRule="auto"/>
        <w:ind w:left="727" w:right="431" w:hanging="346"/>
        <w:rPr>
          <w:color w:val="000000"/>
          <w:sz w:val="20"/>
          <w:szCs w:val="20"/>
        </w:rPr>
      </w:pPr>
      <w:r w:rsidDel="00000000" w:rsidR="00000000" w:rsidRPr="00000000">
        <w:rPr>
          <w:color w:val="000000"/>
          <w:sz w:val="20"/>
          <w:szCs w:val="20"/>
          <w:rtl w:val="0"/>
        </w:rPr>
        <w:t xml:space="preserve">1. Informing members of issues and events, if necessary, becoming a voting body under special circumstances with the use of Robert’s Rules of Order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273" w:line="240" w:lineRule="auto"/>
        <w:ind w:left="7" w:firstLine="0"/>
        <w:rPr>
          <w:b w:val="1"/>
          <w:color w:val="000000"/>
        </w:rPr>
      </w:pPr>
      <w:r w:rsidDel="00000000" w:rsidR="00000000" w:rsidRPr="00000000">
        <w:rPr>
          <w:b w:val="1"/>
          <w:color w:val="000000"/>
          <w:rtl w:val="0"/>
        </w:rPr>
        <w:t xml:space="preserve">SECTION II: EXECUTIVE BOARD MEETINGS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35" w:line="264" w:lineRule="auto"/>
        <w:ind w:left="733" w:right="294" w:hanging="351"/>
        <w:rPr>
          <w:color w:val="000000"/>
          <w:sz w:val="20"/>
          <w:szCs w:val="20"/>
        </w:rPr>
      </w:pPr>
      <w:r w:rsidDel="00000000" w:rsidR="00000000" w:rsidRPr="00000000">
        <w:rPr>
          <w:color w:val="000000"/>
          <w:sz w:val="20"/>
          <w:szCs w:val="20"/>
          <w:rtl w:val="0"/>
        </w:rPr>
        <w:t xml:space="preserve">1. All Executive Board members will be the voting body, and every Executive Board position must be recognized.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10" w:line="240" w:lineRule="auto"/>
        <w:ind w:left="371" w:firstLine="0"/>
        <w:rPr>
          <w:i w:val="1"/>
          <w:color w:val="000000"/>
          <w:sz w:val="20"/>
          <w:szCs w:val="20"/>
        </w:rPr>
      </w:pPr>
      <w:r w:rsidDel="00000000" w:rsidR="00000000" w:rsidRPr="00000000">
        <w:rPr>
          <w:i w:val="1"/>
          <w:color w:val="000000"/>
          <w:sz w:val="20"/>
          <w:szCs w:val="20"/>
          <w:rtl w:val="0"/>
        </w:rPr>
        <w:t xml:space="preserve">2. Purpose: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31" w:line="264" w:lineRule="auto"/>
        <w:ind w:left="1087" w:right="288" w:firstLine="0"/>
        <w:rPr>
          <w:color w:val="000000"/>
          <w:sz w:val="20"/>
          <w:szCs w:val="20"/>
        </w:rPr>
      </w:pPr>
      <w:r w:rsidDel="00000000" w:rsidR="00000000" w:rsidRPr="00000000">
        <w:rPr>
          <w:color w:val="000000"/>
          <w:sz w:val="20"/>
          <w:szCs w:val="20"/>
          <w:rtl w:val="0"/>
        </w:rPr>
        <w:t xml:space="preserve">a. Addressing special issues, events, proposals, and preparing general meeting agendas b. Observes and reviews all petitions for any voting process such as personal or financial matters, person or persons in review will be involved in the process but not in the vote. c. All pertinent decisions made will be announced at the next general meeting</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64" w:lineRule="auto"/>
        <w:ind w:left="1086" w:right="526" w:firstLine="0"/>
        <w:jc w:val="center"/>
        <w:rPr>
          <w:color w:val="000000"/>
          <w:sz w:val="20"/>
          <w:szCs w:val="20"/>
        </w:rPr>
      </w:pPr>
      <w:r w:rsidDel="00000000" w:rsidR="00000000" w:rsidRPr="00000000">
        <w:rPr>
          <w:color w:val="000000"/>
          <w:sz w:val="20"/>
          <w:szCs w:val="20"/>
          <w:rtl w:val="0"/>
        </w:rPr>
        <w:t xml:space="preserve">d. If the Chairperson is not available to run the Executive Board meeting, then the next highest position Executive Board member present shall become Facilitator.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10" w:line="264" w:lineRule="auto"/>
        <w:ind w:left="1087" w:right="837" w:firstLine="0"/>
        <w:jc w:val="center"/>
        <w:rPr>
          <w:color w:val="000000"/>
          <w:sz w:val="20"/>
          <w:szCs w:val="20"/>
        </w:rPr>
      </w:pPr>
      <w:r w:rsidDel="00000000" w:rsidR="00000000" w:rsidRPr="00000000">
        <w:rPr>
          <w:color w:val="000000"/>
          <w:sz w:val="20"/>
          <w:szCs w:val="20"/>
          <w:rtl w:val="0"/>
        </w:rPr>
        <w:t xml:space="preserve">e. Robert’s Rules of Order will be applied during the Executive Board meeting. Any inappropriate conduct will cause for dismissal by the Chairperson or Facilitator.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10" w:line="264" w:lineRule="auto"/>
        <w:ind w:left="1446" w:right="129" w:hanging="364.00000000000006"/>
        <w:jc w:val="both"/>
        <w:rPr>
          <w:color w:val="000000"/>
          <w:sz w:val="20"/>
          <w:szCs w:val="20"/>
        </w:rPr>
      </w:pPr>
      <w:r w:rsidDel="00000000" w:rsidR="00000000" w:rsidRPr="00000000">
        <w:rPr>
          <w:color w:val="000000"/>
          <w:sz w:val="20"/>
          <w:szCs w:val="20"/>
          <w:rtl w:val="0"/>
        </w:rPr>
        <w:t xml:space="preserve">f. Failure to notify the Chairperson or Administrative Officer of an absence will count as an unexcused absence. The approval of the absence is at the discretion of the Chairperson only.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10" w:line="264" w:lineRule="auto"/>
        <w:ind w:left="1441" w:hanging="355"/>
        <w:rPr>
          <w:color w:val="000000"/>
          <w:sz w:val="20"/>
          <w:szCs w:val="20"/>
        </w:rPr>
      </w:pPr>
      <w:r w:rsidDel="00000000" w:rsidR="00000000" w:rsidRPr="00000000">
        <w:rPr>
          <w:color w:val="000000"/>
          <w:sz w:val="20"/>
          <w:szCs w:val="20"/>
          <w:rtl w:val="0"/>
        </w:rPr>
        <w:t xml:space="preserve">g. A total of three (3) unexcused absences from the Executive Board will result in probation. Probation will include a meeting with the Chair and Vice Chairperson and a one (1) month loss of voting privileges. At the end of the one-month probationary period, the Executive Board will vote to either reinstate the Officer’s voting privileges or vote to eject the officer from the Board.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10" w:line="264" w:lineRule="auto"/>
        <w:ind w:left="1447" w:hanging="353"/>
        <w:rPr>
          <w:color w:val="000000"/>
          <w:sz w:val="20"/>
          <w:szCs w:val="20"/>
        </w:rPr>
      </w:pPr>
      <w:r w:rsidDel="00000000" w:rsidR="00000000" w:rsidRPr="00000000">
        <w:rPr>
          <w:color w:val="000000"/>
          <w:sz w:val="20"/>
          <w:szCs w:val="20"/>
          <w:rtl w:val="0"/>
        </w:rPr>
        <w:t xml:space="preserve">h. Failure to notify the Chairperson or Administrative Officer of a tardy will count as an unexcused tardy. Three (3) unexcused tardies will equal one (1) unexcused absence. The approval of the tardy is at the discretion of the Chairperson only.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274" w:line="240" w:lineRule="auto"/>
        <w:ind w:left="7" w:firstLine="0"/>
        <w:rPr>
          <w:b w:val="1"/>
          <w:color w:val="000000"/>
        </w:rPr>
      </w:pPr>
      <w:r w:rsidDel="00000000" w:rsidR="00000000" w:rsidRPr="00000000">
        <w:rPr>
          <w:b w:val="1"/>
          <w:color w:val="000000"/>
          <w:rtl w:val="0"/>
        </w:rPr>
        <w:t xml:space="preserve">SECTION III: SPECIAL MEETINGS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35" w:line="264" w:lineRule="auto"/>
        <w:ind w:left="727" w:right="357" w:hanging="345"/>
        <w:rPr>
          <w:color w:val="000000"/>
          <w:sz w:val="20"/>
          <w:szCs w:val="20"/>
        </w:rPr>
      </w:pPr>
      <w:r w:rsidDel="00000000" w:rsidR="00000000" w:rsidRPr="00000000">
        <w:rPr>
          <w:color w:val="000000"/>
          <w:sz w:val="20"/>
          <w:szCs w:val="20"/>
          <w:rtl w:val="0"/>
        </w:rPr>
        <w:t xml:space="preserve">1. Requires notification of all Executive Board members, and must consist of at least two officers and four chairs, directors, or designees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10" w:line="240" w:lineRule="auto"/>
        <w:ind w:left="371" w:firstLine="0"/>
        <w:rPr>
          <w:i w:val="1"/>
          <w:color w:val="000000"/>
          <w:sz w:val="20"/>
          <w:szCs w:val="20"/>
        </w:rPr>
      </w:pPr>
      <w:r w:rsidDel="00000000" w:rsidR="00000000" w:rsidRPr="00000000">
        <w:rPr>
          <w:i w:val="1"/>
          <w:color w:val="000000"/>
          <w:sz w:val="20"/>
          <w:szCs w:val="20"/>
          <w:rtl w:val="0"/>
        </w:rPr>
        <w:t xml:space="preserve">2. Purpose: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31" w:line="264" w:lineRule="auto"/>
        <w:ind w:left="1446" w:right="852" w:hanging="359.00000000000006"/>
        <w:rPr>
          <w:color w:val="000000"/>
          <w:sz w:val="20"/>
          <w:szCs w:val="20"/>
        </w:rPr>
      </w:pPr>
      <w:r w:rsidDel="00000000" w:rsidR="00000000" w:rsidRPr="00000000">
        <w:rPr>
          <w:color w:val="000000"/>
          <w:sz w:val="20"/>
          <w:szCs w:val="20"/>
          <w:rtl w:val="0"/>
        </w:rPr>
        <w:t xml:space="preserve">a. Any issue(s) that must be decided upon at the certain time in best interest of the organization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10" w:line="240" w:lineRule="auto"/>
        <w:ind w:left="1093" w:firstLine="0"/>
        <w:rPr>
          <w:color w:val="000000"/>
          <w:sz w:val="20"/>
          <w:szCs w:val="20"/>
        </w:rPr>
      </w:pPr>
      <w:r w:rsidDel="00000000" w:rsidR="00000000" w:rsidRPr="00000000">
        <w:rPr>
          <w:color w:val="000000"/>
          <w:sz w:val="20"/>
          <w:szCs w:val="20"/>
          <w:rtl w:val="0"/>
        </w:rPr>
        <w:t xml:space="preserve">b. All pertinent decisions made will be announced at the next general meeting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31" w:line="240" w:lineRule="auto"/>
        <w:ind w:left="1087" w:firstLine="0"/>
        <w:rPr>
          <w:color w:val="000000"/>
          <w:sz w:val="20"/>
          <w:szCs w:val="20"/>
        </w:rPr>
      </w:pPr>
      <w:r w:rsidDel="00000000" w:rsidR="00000000" w:rsidRPr="00000000">
        <w:rPr>
          <w:color w:val="000000"/>
          <w:sz w:val="20"/>
          <w:szCs w:val="20"/>
          <w:rtl w:val="0"/>
        </w:rPr>
        <w:t xml:space="preserve">c. Robert’s Rules of Order will be applied during special meetings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31" w:line="264" w:lineRule="auto"/>
        <w:ind w:left="1453" w:right="119" w:hanging="365.99999999999994"/>
        <w:rPr>
          <w:color w:val="000000"/>
          <w:sz w:val="20"/>
          <w:szCs w:val="20"/>
        </w:rPr>
      </w:pPr>
      <w:r w:rsidDel="00000000" w:rsidR="00000000" w:rsidRPr="00000000">
        <w:rPr>
          <w:color w:val="000000"/>
          <w:sz w:val="20"/>
          <w:szCs w:val="20"/>
          <w:rtl w:val="0"/>
        </w:rPr>
        <w:t xml:space="preserve">d. Highest positioned Executive Board member present will be Facilitator during the special meeting process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272" w:line="240" w:lineRule="auto"/>
        <w:rPr>
          <w:b w:val="1"/>
          <w:color w:val="000000"/>
          <w:sz w:val="24"/>
          <w:szCs w:val="24"/>
        </w:rPr>
      </w:pPr>
      <w:r w:rsidDel="00000000" w:rsidR="00000000" w:rsidRPr="00000000">
        <w:rPr>
          <w:b w:val="1"/>
          <w:color w:val="000000"/>
          <w:sz w:val="24"/>
          <w:szCs w:val="24"/>
          <w:rtl w:val="0"/>
        </w:rPr>
        <w:t xml:space="preserve">ARTICLE VII: ELECTIONS &amp; NOMINATIONS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355" w:line="240" w:lineRule="auto"/>
        <w:ind w:left="7" w:firstLine="0"/>
        <w:rPr>
          <w:b w:val="1"/>
          <w:color w:val="000000"/>
        </w:rPr>
      </w:pPr>
      <w:r w:rsidDel="00000000" w:rsidR="00000000" w:rsidRPr="00000000">
        <w:rPr>
          <w:b w:val="1"/>
          <w:color w:val="000000"/>
          <w:rtl w:val="0"/>
        </w:rPr>
        <w:t xml:space="preserve">SECTION I: ELIGIBILITY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35" w:line="264" w:lineRule="auto"/>
        <w:ind w:left="381" w:right="1116" w:firstLine="0"/>
        <w:jc w:val="center"/>
        <w:rPr>
          <w:color w:val="000000"/>
          <w:sz w:val="20"/>
          <w:szCs w:val="20"/>
        </w:rPr>
      </w:pPr>
      <w:r w:rsidDel="00000000" w:rsidR="00000000" w:rsidRPr="00000000">
        <w:rPr>
          <w:color w:val="000000"/>
          <w:sz w:val="20"/>
          <w:szCs w:val="20"/>
          <w:rtl w:val="0"/>
        </w:rPr>
        <w:t xml:space="preserve">1. Executive Board members to be considered in any semester, running for any position a. Must be an organization member for at least a semester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10" w:line="264" w:lineRule="auto"/>
        <w:ind w:left="1087" w:right="22" w:firstLine="5"/>
        <w:rPr>
          <w:color w:val="000000"/>
          <w:sz w:val="20"/>
          <w:szCs w:val="20"/>
        </w:rPr>
      </w:pPr>
      <w:r w:rsidDel="00000000" w:rsidR="00000000" w:rsidRPr="00000000">
        <w:rPr>
          <w:color w:val="000000"/>
          <w:sz w:val="20"/>
          <w:szCs w:val="20"/>
          <w:rtl w:val="0"/>
        </w:rPr>
        <w:t xml:space="preserve">b. California State University policies require that to be eligible for office, candidates must be in good standing and regularly enrolled students at San Diego State University. c. California State University and San Diego State University policies require that the President and Treasurer must be matriculated at a CSU campus maintaining a minimum on campus term and cumulative 2.0 grade point average (GPA), are in good standing, and must not be on academic, disciplinary or administrative probation. The President and Treasurer must be enrolled in at least six units each semester while holding office. Graduate and credential officers must earn 3 semester units per term while holding office. Undergraduate students are allowed to earn a maximum of 150 semester units or 125 percent of the units required for a specific baccalaureate degree objective, whichever is greater. Graduate and credential students are allowed to earn a maximum of 50 semester units or 167 percent of the units required for the graduate or credential objective, whichever is greater. Students holding more than this number of units will no longer be eligible.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10" w:line="240" w:lineRule="auto"/>
        <w:ind w:left="1086" w:firstLine="0"/>
        <w:rPr>
          <w:color w:val="000000"/>
          <w:sz w:val="20"/>
          <w:szCs w:val="20"/>
        </w:rPr>
      </w:pPr>
      <w:r w:rsidDel="00000000" w:rsidR="00000000" w:rsidRPr="00000000">
        <w:rPr>
          <w:color w:val="000000"/>
          <w:sz w:val="20"/>
          <w:szCs w:val="20"/>
          <w:rtl w:val="0"/>
        </w:rPr>
        <w:t xml:space="preserve">d. Must be running for only one position</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64" w:lineRule="auto"/>
        <w:ind w:left="1452" w:right="237" w:hanging="365"/>
        <w:rPr>
          <w:color w:val="000000"/>
          <w:sz w:val="20"/>
          <w:szCs w:val="20"/>
        </w:rPr>
      </w:pPr>
      <w:r w:rsidDel="00000000" w:rsidR="00000000" w:rsidRPr="00000000">
        <w:rPr>
          <w:color w:val="000000"/>
          <w:sz w:val="20"/>
          <w:szCs w:val="20"/>
          <w:rtl w:val="0"/>
        </w:rPr>
        <w:t xml:space="preserve">e. Must submit application documents (i.e. campaign biographies and unofficial transcript) by stated deadline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10" w:line="240" w:lineRule="auto"/>
        <w:ind w:left="1081" w:firstLine="0"/>
        <w:rPr>
          <w:color w:val="000000"/>
          <w:sz w:val="20"/>
          <w:szCs w:val="20"/>
        </w:rPr>
      </w:pPr>
      <w:r w:rsidDel="00000000" w:rsidR="00000000" w:rsidRPr="00000000">
        <w:rPr>
          <w:color w:val="000000"/>
          <w:sz w:val="20"/>
          <w:szCs w:val="20"/>
          <w:rtl w:val="0"/>
        </w:rPr>
        <w:t xml:space="preserve">f. Must attend one Executive Board meeting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31" w:line="240" w:lineRule="auto"/>
        <w:ind w:left="1086" w:firstLine="0"/>
        <w:rPr>
          <w:color w:val="000000"/>
          <w:sz w:val="20"/>
          <w:szCs w:val="20"/>
        </w:rPr>
      </w:pPr>
      <w:r w:rsidDel="00000000" w:rsidR="00000000" w:rsidRPr="00000000">
        <w:rPr>
          <w:color w:val="000000"/>
          <w:sz w:val="20"/>
          <w:szCs w:val="20"/>
          <w:rtl w:val="0"/>
        </w:rPr>
        <w:t xml:space="preserve">g. Must attend Question and Answer Night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31" w:line="240" w:lineRule="auto"/>
        <w:ind w:left="1093" w:firstLine="0"/>
        <w:rPr>
          <w:color w:val="000000"/>
          <w:sz w:val="20"/>
          <w:szCs w:val="20"/>
        </w:rPr>
      </w:pPr>
      <w:r w:rsidDel="00000000" w:rsidR="00000000" w:rsidRPr="00000000">
        <w:rPr>
          <w:color w:val="000000"/>
          <w:sz w:val="20"/>
          <w:szCs w:val="20"/>
          <w:rtl w:val="0"/>
        </w:rPr>
        <w:t xml:space="preserve">h. Give some form of election speech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31" w:line="264" w:lineRule="auto"/>
        <w:ind w:left="1447" w:right="55" w:hanging="353"/>
        <w:rPr>
          <w:color w:val="000000"/>
          <w:sz w:val="20"/>
          <w:szCs w:val="20"/>
        </w:rPr>
      </w:pPr>
      <w:r w:rsidDel="00000000" w:rsidR="00000000" w:rsidRPr="00000000">
        <w:rPr>
          <w:color w:val="000000"/>
          <w:sz w:val="20"/>
          <w:szCs w:val="20"/>
          <w:rtl w:val="0"/>
        </w:rPr>
        <w:t xml:space="preserve">i. Under the discretion of the current Executive Board, a non San Diego State Student (Associate member) may be eligible to run for an elected position if the individual(s) in question show extreme involvement and willingness to further enrich the Samahan ideals and Pillars. Exempting the following positions: Chairperson, Vice Chairperson, Treasurer, and Administrative Officer.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274" w:line="240" w:lineRule="auto"/>
        <w:ind w:left="7" w:firstLine="0"/>
        <w:rPr>
          <w:b w:val="1"/>
          <w:color w:val="000000"/>
        </w:rPr>
      </w:pPr>
      <w:r w:rsidDel="00000000" w:rsidR="00000000" w:rsidRPr="00000000">
        <w:rPr>
          <w:b w:val="1"/>
          <w:color w:val="000000"/>
          <w:rtl w:val="0"/>
        </w:rPr>
        <w:t xml:space="preserve">SECTION II: SELECTION OF OFFICERS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35" w:line="264" w:lineRule="auto"/>
        <w:ind w:left="723" w:right="97" w:hanging="341"/>
        <w:rPr>
          <w:color w:val="000000"/>
          <w:sz w:val="20"/>
          <w:szCs w:val="20"/>
        </w:rPr>
      </w:pPr>
      <w:r w:rsidDel="00000000" w:rsidR="00000000" w:rsidRPr="00000000">
        <w:rPr>
          <w:color w:val="000000"/>
          <w:sz w:val="20"/>
          <w:szCs w:val="20"/>
          <w:rtl w:val="0"/>
        </w:rPr>
        <w:t xml:space="preserve">1. Executive Board shall be elected in May. The outgoing Chairperson shall announce and swear in the Chairperson elect. Subsequently, the Chairperson elect shall announce and swear in the Executive Board elect.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10" w:line="264" w:lineRule="auto"/>
        <w:ind w:left="732" w:right="53" w:hanging="366"/>
        <w:rPr>
          <w:color w:val="000000"/>
          <w:sz w:val="20"/>
          <w:szCs w:val="20"/>
        </w:rPr>
      </w:pPr>
      <w:r w:rsidDel="00000000" w:rsidR="00000000" w:rsidRPr="00000000">
        <w:rPr>
          <w:color w:val="000000"/>
          <w:sz w:val="20"/>
          <w:szCs w:val="20"/>
          <w:rtl w:val="0"/>
        </w:rPr>
        <w:t xml:space="preserve">2. The Executive Board elect shall take office on July 1st. Outgoing Executive Board members have until June 30th to finish all remaining business as an Executive Board member.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10" w:line="264" w:lineRule="auto"/>
        <w:ind w:left="362" w:right="71" w:firstLine="5"/>
        <w:rPr>
          <w:color w:val="000000"/>
          <w:sz w:val="20"/>
          <w:szCs w:val="20"/>
        </w:rPr>
      </w:pPr>
      <w:r w:rsidDel="00000000" w:rsidR="00000000" w:rsidRPr="00000000">
        <w:rPr>
          <w:color w:val="000000"/>
          <w:sz w:val="20"/>
          <w:szCs w:val="20"/>
          <w:rtl w:val="0"/>
        </w:rPr>
        <w:t xml:space="preserve">3. A simple majority of votes cast shall be necessary to elect a person to any Executive Board position except that of the Chair Designees, as stated previously in the Constitution. 4. Should a vacancy occur in an Executive Board Position, the office shall be filled by appointment and approval of the Executive Board members, then by the organization. It is up to the discretion of the Executive Board to delegate that vacant role to any officer willing to take the position until it is filled. In the event that no officer can fulfill the vacancy, Vice Chairperson must assume the responsibility.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10" w:line="264" w:lineRule="auto"/>
        <w:ind w:left="1446" w:right="372" w:hanging="358"/>
        <w:rPr>
          <w:color w:val="000000"/>
          <w:sz w:val="20"/>
          <w:szCs w:val="20"/>
        </w:rPr>
      </w:pPr>
      <w:r w:rsidDel="00000000" w:rsidR="00000000" w:rsidRPr="00000000">
        <w:rPr>
          <w:color w:val="000000"/>
          <w:sz w:val="20"/>
          <w:szCs w:val="20"/>
          <w:rtl w:val="0"/>
        </w:rPr>
        <w:t xml:space="preserve">a. In the event that the potential candidate has not been nominated, a petition should be submitted with the signatures of at least ten AB Samahan members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10" w:line="264" w:lineRule="auto"/>
        <w:ind w:left="727" w:right="157" w:hanging="359"/>
        <w:rPr>
          <w:color w:val="000000"/>
          <w:sz w:val="20"/>
          <w:szCs w:val="20"/>
        </w:rPr>
      </w:pPr>
      <w:r w:rsidDel="00000000" w:rsidR="00000000" w:rsidRPr="00000000">
        <w:rPr>
          <w:color w:val="000000"/>
          <w:sz w:val="20"/>
          <w:szCs w:val="20"/>
          <w:rtl w:val="0"/>
        </w:rPr>
        <w:t xml:space="preserve">5. Requirements for holding an Executive Board position must meet the qualifications and duties of each position under previously stated by-laws. If not met, consideration and review of impeachment will be processed.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274" w:line="240" w:lineRule="auto"/>
        <w:ind w:left="7" w:firstLine="0"/>
        <w:rPr>
          <w:b w:val="1"/>
          <w:color w:val="000000"/>
        </w:rPr>
      </w:pPr>
      <w:r w:rsidDel="00000000" w:rsidR="00000000" w:rsidRPr="00000000">
        <w:rPr>
          <w:b w:val="1"/>
          <w:color w:val="000000"/>
          <w:rtl w:val="0"/>
        </w:rPr>
        <w:t xml:space="preserve">SECTION III: VOTING PROCESS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35" w:line="240" w:lineRule="auto"/>
        <w:ind w:left="381" w:firstLine="0"/>
        <w:rPr>
          <w:b w:val="1"/>
          <w:color w:val="000000"/>
          <w:sz w:val="20"/>
          <w:szCs w:val="20"/>
        </w:rPr>
      </w:pPr>
      <w:r w:rsidDel="00000000" w:rsidR="00000000" w:rsidRPr="00000000">
        <w:rPr>
          <w:color w:val="000000"/>
          <w:sz w:val="20"/>
          <w:szCs w:val="20"/>
          <w:rtl w:val="0"/>
        </w:rPr>
        <w:t xml:space="preserve">1. </w:t>
      </w:r>
      <w:r w:rsidDel="00000000" w:rsidR="00000000" w:rsidRPr="00000000">
        <w:rPr>
          <w:b w:val="1"/>
          <w:color w:val="000000"/>
          <w:sz w:val="20"/>
          <w:szCs w:val="20"/>
          <w:rtl w:val="0"/>
        </w:rPr>
        <w:t xml:space="preserve">Process-Secret Ballot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31" w:line="240" w:lineRule="auto"/>
        <w:ind w:left="1087" w:firstLine="0"/>
        <w:rPr>
          <w:color w:val="000000"/>
          <w:sz w:val="20"/>
          <w:szCs w:val="20"/>
        </w:rPr>
      </w:pPr>
      <w:r w:rsidDel="00000000" w:rsidR="00000000" w:rsidRPr="00000000">
        <w:rPr>
          <w:color w:val="000000"/>
          <w:sz w:val="20"/>
          <w:szCs w:val="20"/>
          <w:rtl w:val="0"/>
        </w:rPr>
        <w:t xml:space="preserve">a. Voting body shall vote in designated areas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31" w:line="264" w:lineRule="auto"/>
        <w:ind w:left="1446" w:right="541" w:hanging="353"/>
        <w:rPr>
          <w:color w:val="000000"/>
          <w:sz w:val="20"/>
          <w:szCs w:val="20"/>
        </w:rPr>
      </w:pPr>
      <w:r w:rsidDel="00000000" w:rsidR="00000000" w:rsidRPr="00000000">
        <w:rPr>
          <w:color w:val="000000"/>
          <w:sz w:val="20"/>
          <w:szCs w:val="20"/>
          <w:rtl w:val="0"/>
        </w:rPr>
        <w:t xml:space="preserve">b. Any candidate and/or person found campaigning in designated area (student organization space) will be reviewed by the current election committee to determine eligibility of candidacy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10" w:line="240" w:lineRule="auto"/>
        <w:ind w:left="1087" w:firstLine="0"/>
        <w:rPr>
          <w:color w:val="000000"/>
          <w:sz w:val="20"/>
          <w:szCs w:val="20"/>
        </w:rPr>
      </w:pPr>
      <w:r w:rsidDel="00000000" w:rsidR="00000000" w:rsidRPr="00000000">
        <w:rPr>
          <w:color w:val="000000"/>
          <w:sz w:val="20"/>
          <w:szCs w:val="20"/>
          <w:rtl w:val="0"/>
        </w:rPr>
        <w:t xml:space="preserve">c. All discrepancies will be reviewed by the Elections Committee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31" w:line="240" w:lineRule="auto"/>
        <w:ind w:left="365" w:firstLine="0"/>
        <w:rPr>
          <w:b w:val="1"/>
          <w:color w:val="000000"/>
          <w:sz w:val="20"/>
          <w:szCs w:val="20"/>
        </w:rPr>
      </w:pPr>
      <w:r w:rsidDel="00000000" w:rsidR="00000000" w:rsidRPr="00000000">
        <w:rPr>
          <w:color w:val="000000"/>
          <w:sz w:val="20"/>
          <w:szCs w:val="20"/>
          <w:rtl w:val="0"/>
        </w:rPr>
        <w:t xml:space="preserve">2. </w:t>
      </w:r>
      <w:r w:rsidDel="00000000" w:rsidR="00000000" w:rsidRPr="00000000">
        <w:rPr>
          <w:b w:val="1"/>
          <w:color w:val="000000"/>
          <w:sz w:val="20"/>
          <w:szCs w:val="20"/>
          <w:rtl w:val="0"/>
        </w:rPr>
        <w:t xml:space="preserve">Eligibility to Vote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31" w:line="264" w:lineRule="auto"/>
        <w:ind w:left="1440" w:right="434" w:hanging="353"/>
        <w:rPr>
          <w:color w:val="000000"/>
          <w:sz w:val="20"/>
          <w:szCs w:val="20"/>
        </w:rPr>
      </w:pPr>
      <w:r w:rsidDel="00000000" w:rsidR="00000000" w:rsidRPr="00000000">
        <w:rPr>
          <w:color w:val="000000"/>
          <w:sz w:val="20"/>
          <w:szCs w:val="20"/>
          <w:rtl w:val="0"/>
        </w:rPr>
        <w:t xml:space="preserve">a. Must be currently enrolled at San Diego State University or is an Associated member who fulfills being a current organization member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before="10" w:line="240" w:lineRule="auto"/>
        <w:ind w:left="1093" w:firstLine="0"/>
        <w:rPr>
          <w:color w:val="000000"/>
          <w:sz w:val="20"/>
          <w:szCs w:val="20"/>
        </w:rPr>
      </w:pPr>
      <w:r w:rsidDel="00000000" w:rsidR="00000000" w:rsidRPr="00000000">
        <w:rPr>
          <w:color w:val="000000"/>
          <w:sz w:val="20"/>
          <w:szCs w:val="20"/>
          <w:rtl w:val="0"/>
        </w:rPr>
        <w:t xml:space="preserve">b. Voting body - list of membership approved by the Administrative Officer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31" w:line="264" w:lineRule="auto"/>
        <w:ind w:left="1450" w:right="537" w:hanging="362"/>
        <w:rPr>
          <w:color w:val="000000"/>
          <w:sz w:val="20"/>
          <w:szCs w:val="20"/>
        </w:rPr>
      </w:pPr>
      <w:r w:rsidDel="00000000" w:rsidR="00000000" w:rsidRPr="00000000">
        <w:rPr>
          <w:color w:val="000000"/>
          <w:sz w:val="20"/>
          <w:szCs w:val="20"/>
          <w:rtl w:val="0"/>
        </w:rPr>
        <w:t xml:space="preserve">c. Current organization member as defined by the Administrative Officer and Elections Committee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10" w:line="264" w:lineRule="auto"/>
        <w:ind w:left="1453" w:right="763" w:hanging="365.99999999999994"/>
        <w:rPr>
          <w:color w:val="000000"/>
          <w:sz w:val="20"/>
          <w:szCs w:val="20"/>
        </w:rPr>
      </w:pPr>
      <w:r w:rsidDel="00000000" w:rsidR="00000000" w:rsidRPr="00000000">
        <w:rPr>
          <w:color w:val="000000"/>
          <w:sz w:val="20"/>
          <w:szCs w:val="20"/>
          <w:rtl w:val="0"/>
        </w:rPr>
        <w:t xml:space="preserve">d. Elections Committee is able to cast a vote contingent upon voting prior to general membership and vote is administered by the official advisor.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before="274" w:line="240" w:lineRule="auto"/>
        <w:ind w:left="7" w:firstLine="0"/>
        <w:rPr>
          <w:b w:val="1"/>
          <w:color w:val="000000"/>
        </w:rPr>
      </w:pPr>
      <w:r w:rsidDel="00000000" w:rsidR="00000000" w:rsidRPr="00000000">
        <w:rPr>
          <w:b w:val="1"/>
          <w:color w:val="000000"/>
          <w:rtl w:val="0"/>
        </w:rPr>
        <w:t xml:space="preserve">SECTION IV: ELECTIONS COMMITTEE</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64" w:lineRule="auto"/>
        <w:ind w:left="733" w:right="236" w:hanging="351"/>
        <w:rPr>
          <w:color w:val="000000"/>
          <w:sz w:val="20"/>
          <w:szCs w:val="20"/>
        </w:rPr>
      </w:pPr>
      <w:r w:rsidDel="00000000" w:rsidR="00000000" w:rsidRPr="00000000">
        <w:rPr>
          <w:color w:val="000000"/>
          <w:sz w:val="20"/>
          <w:szCs w:val="20"/>
          <w:rtl w:val="0"/>
        </w:rPr>
        <w:t xml:space="preserve">1. Consisting of three (3) to five (5) current Executive Board members (according to hierarchy) not running in the current election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10" w:line="240" w:lineRule="auto"/>
        <w:ind w:left="365" w:firstLine="0"/>
        <w:rPr>
          <w:color w:val="000000"/>
          <w:sz w:val="20"/>
          <w:szCs w:val="20"/>
        </w:rPr>
      </w:pPr>
      <w:r w:rsidDel="00000000" w:rsidR="00000000" w:rsidRPr="00000000">
        <w:rPr>
          <w:color w:val="000000"/>
          <w:sz w:val="20"/>
          <w:szCs w:val="20"/>
          <w:rtl w:val="0"/>
        </w:rPr>
        <w:t xml:space="preserve">2. Approved by current Executive Board members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31" w:line="264" w:lineRule="auto"/>
        <w:ind w:left="727" w:right="193" w:hanging="358"/>
        <w:rPr>
          <w:color w:val="000000"/>
          <w:sz w:val="20"/>
          <w:szCs w:val="20"/>
        </w:rPr>
      </w:pPr>
      <w:r w:rsidDel="00000000" w:rsidR="00000000" w:rsidRPr="00000000">
        <w:rPr>
          <w:color w:val="000000"/>
          <w:sz w:val="20"/>
          <w:szCs w:val="20"/>
          <w:rtl w:val="0"/>
        </w:rPr>
        <w:t xml:space="preserve">3. Appointed individual outside of the organization, approved by the Executive Board members will assist in the ballot counting process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10" w:line="240" w:lineRule="auto"/>
        <w:ind w:left="362" w:firstLine="0"/>
        <w:rPr>
          <w:color w:val="000000"/>
          <w:sz w:val="20"/>
          <w:szCs w:val="20"/>
        </w:rPr>
      </w:pPr>
      <w:r w:rsidDel="00000000" w:rsidR="00000000" w:rsidRPr="00000000">
        <w:rPr>
          <w:color w:val="000000"/>
          <w:sz w:val="20"/>
          <w:szCs w:val="20"/>
          <w:rtl w:val="0"/>
        </w:rPr>
        <w:t xml:space="preserve">4. Power thereof: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31" w:line="240" w:lineRule="auto"/>
        <w:ind w:left="1087" w:firstLine="0"/>
        <w:rPr>
          <w:color w:val="000000"/>
          <w:sz w:val="20"/>
          <w:szCs w:val="20"/>
        </w:rPr>
      </w:pPr>
      <w:r w:rsidDel="00000000" w:rsidR="00000000" w:rsidRPr="00000000">
        <w:rPr>
          <w:color w:val="000000"/>
          <w:sz w:val="20"/>
          <w:szCs w:val="20"/>
          <w:rtl w:val="0"/>
        </w:rPr>
        <w:t xml:space="preserve">a. Counting ballots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31" w:line="264" w:lineRule="auto"/>
        <w:ind w:left="1447" w:right="133" w:hanging="354.00000000000006"/>
        <w:rPr>
          <w:color w:val="000000"/>
          <w:sz w:val="20"/>
          <w:szCs w:val="20"/>
        </w:rPr>
      </w:pPr>
      <w:r w:rsidDel="00000000" w:rsidR="00000000" w:rsidRPr="00000000">
        <w:rPr>
          <w:color w:val="000000"/>
          <w:sz w:val="20"/>
          <w:szCs w:val="20"/>
          <w:rtl w:val="0"/>
        </w:rPr>
        <w:t xml:space="preserve">b. Disqualify a fraudulent candidate on their basis/rules established; rules will be posted for all members and candidates during the election process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10" w:line="264" w:lineRule="auto"/>
        <w:ind w:left="1447" w:right="351" w:hanging="359.00000000000006"/>
        <w:rPr>
          <w:color w:val="000000"/>
          <w:sz w:val="20"/>
          <w:szCs w:val="20"/>
        </w:rPr>
      </w:pPr>
      <w:r w:rsidDel="00000000" w:rsidR="00000000" w:rsidRPr="00000000">
        <w:rPr>
          <w:color w:val="000000"/>
          <w:sz w:val="20"/>
          <w:szCs w:val="20"/>
          <w:rtl w:val="0"/>
        </w:rPr>
        <w:t xml:space="preserve">c. Can define special events during election period, which include nominations, question and answer night, and voting week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10" w:line="240" w:lineRule="auto"/>
        <w:ind w:left="1086" w:firstLine="0"/>
        <w:rPr>
          <w:color w:val="000000"/>
          <w:sz w:val="20"/>
          <w:szCs w:val="20"/>
        </w:rPr>
      </w:pPr>
      <w:r w:rsidDel="00000000" w:rsidR="00000000" w:rsidRPr="00000000">
        <w:rPr>
          <w:color w:val="000000"/>
          <w:sz w:val="20"/>
          <w:szCs w:val="20"/>
          <w:rtl w:val="0"/>
        </w:rPr>
        <w:t xml:space="preserve">d. Nullify ineligible ballots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294" w:line="240" w:lineRule="auto"/>
        <w:ind w:left="7" w:firstLine="0"/>
        <w:rPr>
          <w:b w:val="1"/>
          <w:color w:val="000000"/>
        </w:rPr>
      </w:pPr>
      <w:r w:rsidDel="00000000" w:rsidR="00000000" w:rsidRPr="00000000">
        <w:rPr>
          <w:b w:val="1"/>
          <w:color w:val="000000"/>
          <w:rtl w:val="0"/>
        </w:rPr>
        <w:t xml:space="preserve">SECTION V: OFFICIAL WIN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before="35" w:line="264" w:lineRule="auto"/>
        <w:ind w:left="727" w:right="876" w:hanging="346"/>
        <w:rPr>
          <w:color w:val="000000"/>
          <w:sz w:val="20"/>
          <w:szCs w:val="20"/>
        </w:rPr>
      </w:pPr>
      <w:r w:rsidDel="00000000" w:rsidR="00000000" w:rsidRPr="00000000">
        <w:rPr>
          <w:color w:val="000000"/>
          <w:sz w:val="20"/>
          <w:szCs w:val="20"/>
          <w:rtl w:val="0"/>
        </w:rPr>
        <w:t xml:space="preserve">1. Ranked Choice Voting System: Simple majority of total cast votes for “highest preferred” candidate (50% + ` vote)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before="17" w:line="289" w:lineRule="auto"/>
        <w:ind w:left="718" w:right="28" w:hanging="354"/>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2. If official win sub-section, 1, does not occur, an instant run-off will take place. The candidate that received the lowest number of “highest preferred” votes will be automatically dropped from the race and have their ballots redistributed among the remaining candidates based on the second choice preference of their voters (i.e. 50 members voted by ranking three candidates from “highest preferred” to “least preferred” to achieve the following numbers representing total number of “highest preferred” votes: A=17, B=23, C=10. Because a simple majority of total cast votes for “highest preferred” candidate did not occur, an instant run-off will take place. Candidate C will be eliminated from the race due to receiving the lowest number of “highest preferred” votes and will have their ballots redistributed among the remaining candidates based on second choice preference of their voters. Of the 10 Candidate C votes, 5 ranked Candidate A as their second choice preference and 5 ranked Candidate B as their second choice preference. After redistribution of votes, the instant run-off results are: A=22, B=28. Candidate B wins the election because they achieved a simple majority (50% + 1 vote).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before="15" w:line="289" w:lineRule="auto"/>
        <w:ind w:left="722" w:right="293" w:hanging="356"/>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3. If there is still no simple majority winner after the first redistribution of votes, the instant run-off cycle repeats by eliminating the next candidate with the lowest number of “highest preferred” votes and redistributing their respective votes until a simple majority is reached.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before="15" w:line="289" w:lineRule="auto"/>
        <w:ind w:left="722" w:right="50" w:hanging="359"/>
        <w:rPr>
          <w:rFonts w:ascii="Helvetica Neue" w:cs="Helvetica Neue" w:eastAsia="Helvetica Neue" w:hAnsi="Helvetica Neue"/>
          <w:color w:val="000000"/>
          <w:sz w:val="20"/>
          <w:szCs w:val="20"/>
        </w:rPr>
      </w:pPr>
      <w:r w:rsidDel="00000000" w:rsidR="00000000" w:rsidRPr="00000000">
        <w:rPr>
          <w:color w:val="000000"/>
          <w:sz w:val="20"/>
          <w:szCs w:val="20"/>
          <w:rtl w:val="0"/>
        </w:rPr>
        <w:t xml:space="preserve">4. </w:t>
      </w:r>
      <w:r w:rsidDel="00000000" w:rsidR="00000000" w:rsidRPr="00000000">
        <w:rPr>
          <w:rFonts w:ascii="Helvetica Neue" w:cs="Helvetica Neue" w:eastAsia="Helvetica Neue" w:hAnsi="Helvetica Neue"/>
          <w:color w:val="000000"/>
          <w:sz w:val="20"/>
          <w:szCs w:val="20"/>
          <w:rtl w:val="0"/>
        </w:rPr>
        <w:t xml:space="preserve">If an elected position requires more than one person, the following steps will taken: A simple majority of total cast votes for “highest preferred” candidate (50% + 1 vote) will determine Winner #1. Once Winner #1 has been determined, an instant run-off will occur among the remaining candidates to determine the next winner. The ballots of Winner #1 will be redistributed among the remaining candidates based on the second choice preference of Winner #1 voters. If needed, continue redistributing the ballots of all winning candidates to remaining candidates during every instant-runoff cycle to determine the next winner.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245" w:line="240" w:lineRule="auto"/>
        <w:rPr>
          <w:b w:val="1"/>
          <w:color w:val="000000"/>
          <w:sz w:val="24"/>
          <w:szCs w:val="24"/>
        </w:rPr>
      </w:pPr>
      <w:r w:rsidDel="00000000" w:rsidR="00000000" w:rsidRPr="00000000">
        <w:rPr>
          <w:b w:val="1"/>
          <w:color w:val="000000"/>
          <w:sz w:val="24"/>
          <w:szCs w:val="24"/>
          <w:rtl w:val="0"/>
        </w:rPr>
        <w:t xml:space="preserve">ARTICLE VIII: IMPEACHMENT PROCESS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39" w:line="264" w:lineRule="auto"/>
        <w:ind w:left="365" w:right="186" w:firstLine="15"/>
        <w:rPr>
          <w:color w:val="000000"/>
          <w:sz w:val="20"/>
          <w:szCs w:val="20"/>
        </w:rPr>
      </w:pPr>
      <w:r w:rsidDel="00000000" w:rsidR="00000000" w:rsidRPr="00000000">
        <w:rPr>
          <w:color w:val="000000"/>
          <w:sz w:val="20"/>
          <w:szCs w:val="20"/>
          <w:rtl w:val="0"/>
        </w:rPr>
        <w:t xml:space="preserve">1. If a signed petition of impeachment is submitted with the support of ¼ of the organization’s current membership, then the Executive Board member in question will be given the opportunity to submit a formal statement to be considered and reviewed by the current Executive Officers 2. The Executive Board member in question will not be in attendance at that meeting</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rPr>
          <w:b w:val="1"/>
          <w:color w:val="000000"/>
          <w:sz w:val="24"/>
          <w:szCs w:val="24"/>
        </w:rPr>
      </w:pPr>
      <w:r w:rsidDel="00000000" w:rsidR="00000000" w:rsidRPr="00000000">
        <w:rPr>
          <w:b w:val="1"/>
          <w:color w:val="000000"/>
          <w:sz w:val="24"/>
          <w:szCs w:val="24"/>
          <w:rtl w:val="0"/>
        </w:rPr>
        <w:t xml:space="preserve">ARTICLE IX: AMENDMENT PROCESS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39" w:line="264" w:lineRule="auto"/>
        <w:ind w:left="727" w:right="116" w:hanging="345"/>
        <w:rPr>
          <w:color w:val="000000"/>
          <w:sz w:val="20"/>
          <w:szCs w:val="20"/>
        </w:rPr>
      </w:pPr>
      <w:r w:rsidDel="00000000" w:rsidR="00000000" w:rsidRPr="00000000">
        <w:rPr>
          <w:color w:val="000000"/>
          <w:sz w:val="20"/>
          <w:szCs w:val="20"/>
          <w:rtl w:val="0"/>
        </w:rPr>
        <w:t xml:space="preserve">1. </w:t>
      </w:r>
      <w:r w:rsidDel="00000000" w:rsidR="00000000" w:rsidRPr="00000000">
        <w:rPr>
          <w:b w:val="1"/>
          <w:color w:val="000000"/>
          <w:sz w:val="20"/>
          <w:szCs w:val="20"/>
          <w:rtl w:val="0"/>
        </w:rPr>
        <w:t xml:space="preserve">Membership: </w:t>
      </w:r>
      <w:r w:rsidDel="00000000" w:rsidR="00000000" w:rsidRPr="00000000">
        <w:rPr>
          <w:color w:val="000000"/>
          <w:sz w:val="20"/>
          <w:szCs w:val="20"/>
          <w:rtl w:val="0"/>
        </w:rPr>
        <w:t xml:space="preserve">If a member would like to propose an amendment to the constitution, they need to adhere to the following process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10" w:line="240" w:lineRule="auto"/>
        <w:ind w:left="1087" w:firstLine="0"/>
        <w:rPr>
          <w:color w:val="000000"/>
          <w:sz w:val="20"/>
          <w:szCs w:val="20"/>
        </w:rPr>
      </w:pPr>
      <w:r w:rsidDel="00000000" w:rsidR="00000000" w:rsidRPr="00000000">
        <w:rPr>
          <w:color w:val="000000"/>
          <w:sz w:val="20"/>
          <w:szCs w:val="20"/>
          <w:rtl w:val="0"/>
        </w:rPr>
        <w:t xml:space="preserve">a. The Constitution will be revisited at least every two years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31" w:line="264" w:lineRule="auto"/>
        <w:ind w:left="1446" w:right="559" w:hanging="353"/>
        <w:rPr>
          <w:color w:val="000000"/>
          <w:sz w:val="20"/>
          <w:szCs w:val="20"/>
        </w:rPr>
      </w:pPr>
      <w:r w:rsidDel="00000000" w:rsidR="00000000" w:rsidRPr="00000000">
        <w:rPr>
          <w:color w:val="000000"/>
          <w:sz w:val="20"/>
          <w:szCs w:val="20"/>
          <w:rtl w:val="0"/>
        </w:rPr>
        <w:t xml:space="preserve">b. Proposed amendments will be reviewed by the Executive Board members at the Executive Board meeting, and passed by the voting body with a 2/3 vote at the next scheduled general meeting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10" w:line="264" w:lineRule="auto"/>
        <w:ind w:left="1086" w:right="285" w:firstLine="0.9999999999999432"/>
        <w:rPr>
          <w:color w:val="000000"/>
          <w:sz w:val="20"/>
          <w:szCs w:val="20"/>
        </w:rPr>
      </w:pPr>
      <w:r w:rsidDel="00000000" w:rsidR="00000000" w:rsidRPr="00000000">
        <w:rPr>
          <w:color w:val="000000"/>
          <w:sz w:val="20"/>
          <w:szCs w:val="20"/>
          <w:rtl w:val="0"/>
        </w:rPr>
        <w:t xml:space="preserve">c. If passed, it will be effective immediately and documented by the Administrative Officer d. Revised Constitution will be turned in promptly to the Office of Student Life and Leadership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10" w:line="264" w:lineRule="auto"/>
        <w:ind w:left="1443" w:right="211" w:hanging="355.99999999999994"/>
        <w:rPr>
          <w:color w:val="000000"/>
          <w:sz w:val="20"/>
          <w:szCs w:val="20"/>
        </w:rPr>
      </w:pPr>
      <w:r w:rsidDel="00000000" w:rsidR="00000000" w:rsidRPr="00000000">
        <w:rPr>
          <w:color w:val="000000"/>
          <w:sz w:val="20"/>
          <w:szCs w:val="20"/>
          <w:rtl w:val="0"/>
        </w:rPr>
        <w:t xml:space="preserve">e. Revised Constitution, if revised at all, must be presented to the General Body Members the following general body meeting after changes are finalized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272" w:line="240" w:lineRule="auto"/>
        <w:rPr>
          <w:b w:val="1"/>
          <w:color w:val="000000"/>
          <w:sz w:val="24"/>
          <w:szCs w:val="24"/>
        </w:rPr>
      </w:pPr>
      <w:r w:rsidDel="00000000" w:rsidR="00000000" w:rsidRPr="00000000">
        <w:rPr>
          <w:b w:val="1"/>
          <w:color w:val="000000"/>
          <w:sz w:val="24"/>
          <w:szCs w:val="24"/>
          <w:rtl w:val="0"/>
        </w:rPr>
        <w:t xml:space="preserve">ARTICLE X: DISCIPLINARY PROCEDURES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355" w:line="240" w:lineRule="auto"/>
        <w:ind w:left="7" w:firstLine="0"/>
        <w:rPr>
          <w:b w:val="1"/>
          <w:color w:val="000000"/>
        </w:rPr>
      </w:pPr>
      <w:r w:rsidDel="00000000" w:rsidR="00000000" w:rsidRPr="00000000">
        <w:rPr>
          <w:b w:val="1"/>
          <w:color w:val="000000"/>
          <w:rtl w:val="0"/>
        </w:rPr>
        <w:t xml:space="preserve">SECTION I: REPORTING CODE OF CONDUCT VIOLATIONS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before="35" w:line="264" w:lineRule="auto"/>
        <w:ind w:left="726" w:right="239" w:hanging="344"/>
        <w:rPr>
          <w:color w:val="000000"/>
          <w:sz w:val="20"/>
          <w:szCs w:val="20"/>
        </w:rPr>
      </w:pPr>
      <w:r w:rsidDel="00000000" w:rsidR="00000000" w:rsidRPr="00000000">
        <w:rPr>
          <w:color w:val="000000"/>
          <w:sz w:val="20"/>
          <w:szCs w:val="20"/>
          <w:rtl w:val="0"/>
        </w:rPr>
        <w:t xml:space="preserve">1. Whenever it appears that a student organization has violated the Student Organization Code of Conduct, a report should be directed to the Office of the Dean of Students. Reports can be submitted via the Student Organization Incident Report Form. Concerns may also be submitted by email. Concerns for hazing may be submitted by emailing reporthazing@sdsu.edu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before="300" w:line="240" w:lineRule="auto"/>
        <w:ind w:left="7" w:firstLine="0"/>
        <w:rPr>
          <w:b w:val="1"/>
          <w:color w:val="000000"/>
        </w:rPr>
      </w:pPr>
      <w:r w:rsidDel="00000000" w:rsidR="00000000" w:rsidRPr="00000000">
        <w:rPr>
          <w:b w:val="1"/>
          <w:color w:val="000000"/>
          <w:rtl w:val="0"/>
        </w:rPr>
        <w:t xml:space="preserve">SECTION II: INVESTIGATION COORDINATION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35" w:line="264" w:lineRule="auto"/>
        <w:ind w:left="720" w:right="72" w:hanging="338"/>
        <w:rPr>
          <w:color w:val="000000"/>
          <w:sz w:val="20"/>
          <w:szCs w:val="20"/>
        </w:rPr>
      </w:pPr>
      <w:r w:rsidDel="00000000" w:rsidR="00000000" w:rsidRPr="00000000">
        <w:rPr>
          <w:color w:val="000000"/>
          <w:sz w:val="20"/>
          <w:szCs w:val="20"/>
          <w:rtl w:val="0"/>
        </w:rPr>
        <w:t xml:space="preserve">1. The coordination of investigations may necessitate collaboration between the Office of the Dean of Students and the Center for Student Rights &amp; Responsibilities (CSRR). Referrals can be made by both offices at any time. For example, in cases reported to the Office of the Dean of Students where individual students may have violated the Student Code of Conduct, the matter may be referred to CSRR and an investigation may be conducted. Similarly, if investigations facilitated by CSRR indicate that members of a student organization appear to have violated the Student Organization Code of Conduct, the matter may be referred to the Office of the Dean of Students, who may facilitate an investigation.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before="300" w:line="264" w:lineRule="auto"/>
        <w:ind w:left="381" w:right="9" w:hanging="373"/>
        <w:rPr>
          <w:color w:val="000000"/>
          <w:sz w:val="20"/>
          <w:szCs w:val="20"/>
        </w:rPr>
      </w:pPr>
      <w:r w:rsidDel="00000000" w:rsidR="00000000" w:rsidRPr="00000000">
        <w:rPr>
          <w:b w:val="1"/>
          <w:color w:val="000000"/>
          <w:rtl w:val="0"/>
        </w:rPr>
        <w:t xml:space="preserve">SECTION III: INTERNAL COMPLAINTS &amp; MANDATORY REPORTING </w:t>
      </w:r>
      <w:r w:rsidDel="00000000" w:rsidR="00000000" w:rsidRPr="00000000">
        <w:rPr>
          <w:color w:val="000000"/>
          <w:sz w:val="20"/>
          <w:szCs w:val="20"/>
          <w:rtl w:val="0"/>
        </w:rPr>
        <w:t xml:space="preserve">1. When a member believes that another member has engaged in conduct that allegedly violates the organization’s bylaws, mission, or standards , a written charge may be filed with the Executive Board. The Executive Board shall review the charges and may conduct a preliminary investigation if deemed appropriate.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9" w:line="264" w:lineRule="auto"/>
        <w:ind w:left="727" w:right="15" w:hanging="361"/>
        <w:rPr>
          <w:color w:val="000000"/>
          <w:sz w:val="20"/>
          <w:szCs w:val="20"/>
        </w:rPr>
      </w:pPr>
      <w:r w:rsidDel="00000000" w:rsidR="00000000" w:rsidRPr="00000000">
        <w:rPr>
          <w:color w:val="000000"/>
          <w:sz w:val="20"/>
          <w:szCs w:val="20"/>
          <w:rtl w:val="0"/>
        </w:rPr>
        <w:t xml:space="preserve">2. When the conduct involves potential discrimination, harassment, sexual misconduct, sexual exploitation, dating violence, domestic violence, stalking, and/or retaliation, a student organization investigation may not be conducted, and the information must be reported immediately to the SDSU Center for the Prevention of Harassment &amp; Discrimination (email cphd@sdsu.edu or call 619.594.6464).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805" w:line="240" w:lineRule="auto"/>
        <w:ind w:left="21" w:firstLine="0"/>
        <w:rPr>
          <w:b w:val="1"/>
          <w:i w:val="1"/>
          <w:color w:val="000000"/>
          <w:sz w:val="18"/>
          <w:szCs w:val="18"/>
        </w:rPr>
      </w:pPr>
      <w:r w:rsidDel="00000000" w:rsidR="00000000" w:rsidRPr="00000000">
        <w:rPr>
          <w:b w:val="1"/>
          <w:i w:val="1"/>
          <w:color w:val="000000"/>
          <w:sz w:val="18"/>
          <w:szCs w:val="18"/>
          <w:rtl w:val="0"/>
        </w:rPr>
        <w:t xml:space="preserve">These bylaws were adopted on 02 June 2014 and most recently revised </w:t>
      </w:r>
      <w:r w:rsidDel="00000000" w:rsidR="00000000" w:rsidRPr="00000000">
        <w:rPr>
          <w:b w:val="1"/>
          <w:i w:val="1"/>
          <w:color w:val="000000"/>
          <w:sz w:val="18"/>
          <w:szCs w:val="18"/>
          <w:rtl w:val="0"/>
        </w:rPr>
        <w:t xml:space="preserve">on </w:t>
      </w:r>
      <w:r w:rsidDel="00000000" w:rsidR="00000000" w:rsidRPr="00000000">
        <w:rPr>
          <w:b w:val="1"/>
          <w:i w:val="1"/>
          <w:sz w:val="18"/>
          <w:szCs w:val="18"/>
          <w:rtl w:val="0"/>
        </w:rPr>
        <w:t xml:space="preserve">12 </w:t>
      </w:r>
      <w:r w:rsidDel="00000000" w:rsidR="00000000" w:rsidRPr="00000000">
        <w:rPr>
          <w:b w:val="1"/>
          <w:i w:val="1"/>
          <w:color w:val="000000"/>
          <w:sz w:val="18"/>
          <w:szCs w:val="18"/>
          <w:rtl w:val="0"/>
        </w:rPr>
        <w:t xml:space="preserve">June 2025</w:t>
      </w:r>
      <w:r w:rsidDel="00000000" w:rsidR="00000000" w:rsidRPr="00000000">
        <w:rPr>
          <w:rtl w:val="0"/>
        </w:rPr>
      </w:r>
    </w:p>
    <w:sectPr>
      <w:pgSz w:h="15840" w:w="12240" w:orient="portrait"/>
      <w:pgMar w:bottom="1482" w:top="1425" w:left="1440" w:right="14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CommentReference">
    <w:name w:val="annotation reference"/>
    <w:basedOn w:val="DefaultParagraphFont"/>
    <w:uiPriority w:val="99"/>
    <w:semiHidden w:val="1"/>
    <w:unhideWhenUsed w:val="1"/>
    <w:rsid w:val="00BA362A"/>
    <w:rPr>
      <w:sz w:val="16"/>
      <w:szCs w:val="16"/>
    </w:rPr>
  </w:style>
  <w:style w:type="paragraph" w:styleId="CommentText">
    <w:name w:val="annotation text"/>
    <w:basedOn w:val="Normal"/>
    <w:link w:val="CommentTextChar"/>
    <w:uiPriority w:val="99"/>
    <w:semiHidden w:val="1"/>
    <w:unhideWhenUsed w:val="1"/>
    <w:rsid w:val="00BA362A"/>
    <w:pPr>
      <w:spacing w:line="240" w:lineRule="auto"/>
    </w:pPr>
    <w:rPr>
      <w:sz w:val="20"/>
      <w:szCs w:val="20"/>
    </w:rPr>
  </w:style>
  <w:style w:type="character" w:styleId="CommentTextChar" w:customStyle="1">
    <w:name w:val="Comment Text Char"/>
    <w:basedOn w:val="DefaultParagraphFont"/>
    <w:link w:val="CommentText"/>
    <w:uiPriority w:val="99"/>
    <w:semiHidden w:val="1"/>
    <w:rsid w:val="00BA362A"/>
    <w:rPr>
      <w:sz w:val="20"/>
      <w:szCs w:val="20"/>
    </w:rPr>
  </w:style>
  <w:style w:type="paragraph" w:styleId="CommentSubject">
    <w:name w:val="annotation subject"/>
    <w:basedOn w:val="CommentText"/>
    <w:next w:val="CommentText"/>
    <w:link w:val="CommentSubjectChar"/>
    <w:uiPriority w:val="99"/>
    <w:semiHidden w:val="1"/>
    <w:unhideWhenUsed w:val="1"/>
    <w:rsid w:val="00BA362A"/>
    <w:rPr>
      <w:b w:val="1"/>
      <w:bCs w:val="1"/>
    </w:rPr>
  </w:style>
  <w:style w:type="character" w:styleId="CommentSubjectChar" w:customStyle="1">
    <w:name w:val="Comment Subject Char"/>
    <w:basedOn w:val="CommentTextChar"/>
    <w:link w:val="CommentSubject"/>
    <w:uiPriority w:val="99"/>
    <w:semiHidden w:val="1"/>
    <w:rsid w:val="00BA362A"/>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gN/VcE8PMi+o1ojlTYjuKGMWA==">CgMxLjA4AHIhMVM2ZTFKTng3MTBDRENGUlVUaTZ4YWZOTFE4U2owUjJM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2025-06-12T21:22:00Z</dcterms:created>
</cp:coreProperties>
</file>